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1"/>
        <w:pageBreakBefore/>
        <w:spacing w:before="0" w:after="0" w:line="276" w:lineRule="auto"/>
        <w:ind w:right="-13"/>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6933565" cy="9533652"/>
            <wp:effectExtent l="0" t="0" r="0" b="0"/>
            <wp:docPr id="1" name="Рисунок 1" descr="C:\Users\Комп\Downloads\ник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ownloads\ник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3565" cy="9533652"/>
                    </a:xfrm>
                    <a:prstGeom prst="rect">
                      <a:avLst/>
                    </a:prstGeom>
                    <a:noFill/>
                    <a:ln>
                      <a:noFill/>
                    </a:ln>
                  </pic:spPr>
                </pic:pic>
              </a:graphicData>
            </a:graphic>
          </wp:inline>
        </w:drawing>
      </w:r>
    </w:p>
    <w:p>
      <w:pPr>
        <w:pStyle w:val="1"/>
        <w:pageBreakBefore/>
        <w:spacing w:before="0" w:after="0" w:line="276" w:lineRule="auto"/>
        <w:ind w:right="-13"/>
        <w:jc w:val="center"/>
        <w:rPr>
          <w:rFonts w:ascii="Times New Roman" w:hAnsi="Times New Roman"/>
          <w:sz w:val="28"/>
          <w:szCs w:val="28"/>
        </w:rPr>
      </w:pPr>
      <w:bookmarkStart w:id="0" w:name="_GoBack"/>
      <w:bookmarkEnd w:id="0"/>
      <w:r>
        <w:rPr>
          <w:rFonts w:ascii="Times New Roman" w:hAnsi="Times New Roman"/>
          <w:sz w:val="28"/>
          <w:szCs w:val="28"/>
        </w:rPr>
        <w:lastRenderedPageBreak/>
        <w:t>Информационная карта образовательной программы</w:t>
      </w: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3617"/>
        <w:gridCol w:w="6520"/>
      </w:tblGrid>
      <w:tr>
        <w:trPr>
          <w:trHeight w:val="1316"/>
        </w:trP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1.</w:t>
            </w:r>
          </w:p>
        </w:tc>
        <w:tc>
          <w:tcPr>
            <w:tcW w:w="3617"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b/>
                <w:sz w:val="28"/>
                <w:szCs w:val="28"/>
              </w:rPr>
            </w:pPr>
            <w:r>
              <w:rPr>
                <w:rFonts w:ascii="Times New Roman" w:hAnsi="Times New Roman" w:cs="Times New Roman"/>
                <w:b/>
                <w:sz w:val="28"/>
                <w:szCs w:val="28"/>
              </w:rPr>
              <w:t>Образовательная организация</w:t>
            </w:r>
          </w:p>
        </w:tc>
        <w:tc>
          <w:tcPr>
            <w:tcW w:w="6520"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«Центр детского творчества»</w:t>
            </w:r>
          </w:p>
          <w:p>
            <w:pPr>
              <w:spacing w:after="0" w:line="276" w:lineRule="auto"/>
              <w:ind w:right="-13"/>
              <w:jc w:val="center"/>
              <w:rPr>
                <w:rFonts w:ascii="Times New Roman" w:hAnsi="Times New Roman" w:cs="Times New Roman"/>
                <w:sz w:val="28"/>
                <w:szCs w:val="28"/>
              </w:rPr>
            </w:pPr>
            <w:r>
              <w:rPr>
                <w:rFonts w:ascii="Times New Roman" w:hAnsi="Times New Roman" w:cs="Times New Roman"/>
                <w:sz w:val="28"/>
                <w:szCs w:val="28"/>
              </w:rPr>
              <w:t xml:space="preserve"> Сабинского муниципального района Республики Татарстан»</w:t>
            </w:r>
          </w:p>
        </w:tc>
      </w:tr>
      <w:tr>
        <w:trPr>
          <w:trHeight w:val="834"/>
        </w:trP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2.</w:t>
            </w:r>
          </w:p>
        </w:tc>
        <w:tc>
          <w:tcPr>
            <w:tcW w:w="3617"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b/>
                <w:sz w:val="28"/>
                <w:szCs w:val="28"/>
              </w:rPr>
            </w:pPr>
            <w:r>
              <w:rPr>
                <w:rFonts w:ascii="Times New Roman" w:hAnsi="Times New Roman" w:cs="Times New Roman"/>
                <w:b/>
                <w:sz w:val="28"/>
                <w:szCs w:val="28"/>
              </w:rPr>
              <w:t>Полное название программы</w:t>
            </w:r>
          </w:p>
        </w:tc>
        <w:tc>
          <w:tcPr>
            <w:tcW w:w="6520"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jc w:val="center"/>
              <w:rPr>
                <w:rFonts w:ascii="Times New Roman" w:hAnsi="Times New Roman" w:cs="Times New Roman"/>
                <w:sz w:val="28"/>
                <w:szCs w:val="28"/>
              </w:rPr>
            </w:pPr>
            <w:r>
              <w:rPr>
                <w:rFonts w:ascii="Times New Roman" w:hAnsi="Times New Roman" w:cs="Times New Roman"/>
                <w:sz w:val="28"/>
                <w:szCs w:val="28"/>
              </w:rPr>
              <w:t xml:space="preserve">Дополнительная общеобразовательная </w:t>
            </w:r>
          </w:p>
          <w:p>
            <w:pPr>
              <w:spacing w:after="0" w:line="276" w:lineRule="auto"/>
              <w:ind w:right="-13"/>
              <w:jc w:val="center"/>
              <w:rPr>
                <w:rFonts w:ascii="Times New Roman" w:hAnsi="Times New Roman" w:cs="Times New Roman"/>
                <w:sz w:val="28"/>
                <w:szCs w:val="28"/>
              </w:rPr>
            </w:pPr>
            <w:r>
              <w:rPr>
                <w:rFonts w:ascii="Times New Roman" w:hAnsi="Times New Roman" w:cs="Times New Roman"/>
                <w:sz w:val="28"/>
                <w:szCs w:val="28"/>
              </w:rPr>
              <w:t>общеразвивающая программа</w:t>
            </w:r>
          </w:p>
          <w:p>
            <w:pPr>
              <w:spacing w:after="0" w:line="276" w:lineRule="auto"/>
              <w:ind w:right="-13"/>
              <w:jc w:val="center"/>
              <w:rPr>
                <w:rFonts w:ascii="Times New Roman" w:hAnsi="Times New Roman" w:cs="Times New Roman"/>
                <w:sz w:val="28"/>
                <w:szCs w:val="28"/>
              </w:rPr>
            </w:pP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3.</w:t>
            </w:r>
          </w:p>
        </w:tc>
        <w:tc>
          <w:tcPr>
            <w:tcW w:w="3617"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b/>
                <w:sz w:val="28"/>
                <w:szCs w:val="28"/>
              </w:rPr>
            </w:pPr>
            <w:r>
              <w:rPr>
                <w:rFonts w:ascii="Times New Roman" w:hAnsi="Times New Roman" w:cs="Times New Roman"/>
                <w:b/>
                <w:sz w:val="28"/>
                <w:szCs w:val="28"/>
              </w:rPr>
              <w:t>Направленность программы</w:t>
            </w:r>
          </w:p>
        </w:tc>
        <w:tc>
          <w:tcPr>
            <w:tcW w:w="6520"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Художественное</w:t>
            </w:r>
          </w:p>
        </w:tc>
      </w:tr>
      <w:tr>
        <w:trPr>
          <w:trHeight w:val="604"/>
        </w:trP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4</w:t>
            </w:r>
          </w:p>
        </w:tc>
        <w:tc>
          <w:tcPr>
            <w:tcW w:w="3617"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b/>
                <w:sz w:val="28"/>
                <w:szCs w:val="28"/>
              </w:rPr>
            </w:pPr>
            <w:r>
              <w:rPr>
                <w:rFonts w:ascii="Times New Roman" w:hAnsi="Times New Roman" w:cs="Times New Roman"/>
                <w:b/>
                <w:sz w:val="28"/>
                <w:szCs w:val="28"/>
              </w:rPr>
              <w:t>Сведения о разработчиках</w:t>
            </w:r>
            <w:r>
              <w:rPr>
                <w:rFonts w:ascii="Times New Roman" w:hAnsi="Times New Roman" w:cs="Times New Roman"/>
                <w:i/>
                <w:sz w:val="28"/>
                <w:szCs w:val="28"/>
              </w:rPr>
              <w:t xml:space="preserve"> (ФИО, должность)</w:t>
            </w:r>
          </w:p>
        </w:tc>
        <w:tc>
          <w:tcPr>
            <w:tcW w:w="6520" w:type="dxa"/>
            <w:tcBorders>
              <w:top w:val="single" w:sz="4" w:space="0" w:color="000000"/>
              <w:left w:val="single" w:sz="4" w:space="0" w:color="000000"/>
              <w:bottom w:val="single" w:sz="4" w:space="0" w:color="000000"/>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Николаева Э.А.- педагог дополнительного образования</w:t>
            </w:r>
          </w:p>
        </w:tc>
      </w:tr>
      <w:tr>
        <w:trPr>
          <w:trHeight w:val="286"/>
        </w:trPr>
        <w:tc>
          <w:tcPr>
            <w:tcW w:w="636" w:type="dxa"/>
            <w:tcBorders>
              <w:top w:val="single" w:sz="4" w:space="0" w:color="000000"/>
              <w:left w:val="single" w:sz="4" w:space="0" w:color="000000"/>
              <w:bottom w:val="single" w:sz="4" w:space="0" w:color="000000"/>
              <w:right w:val="single" w:sz="4" w:space="0" w:color="000000"/>
            </w:tcBorders>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5.</w:t>
            </w:r>
          </w:p>
        </w:tc>
        <w:tc>
          <w:tcPr>
            <w:tcW w:w="3617" w:type="dxa"/>
            <w:tcBorders>
              <w:top w:val="single" w:sz="4" w:space="0" w:color="000000"/>
              <w:left w:val="single" w:sz="4" w:space="0" w:color="000000"/>
              <w:bottom w:val="single" w:sz="4" w:space="0" w:color="000000"/>
              <w:right w:val="single" w:sz="4" w:space="0" w:color="000000"/>
            </w:tcBorders>
          </w:tcPr>
          <w:p>
            <w:pPr>
              <w:spacing w:after="0" w:line="276" w:lineRule="auto"/>
              <w:ind w:right="-13"/>
              <w:rPr>
                <w:rFonts w:ascii="Times New Roman" w:hAnsi="Times New Roman" w:cs="Times New Roman"/>
                <w:i/>
                <w:sz w:val="28"/>
                <w:szCs w:val="28"/>
              </w:rPr>
            </w:pPr>
            <w:r>
              <w:rPr>
                <w:rFonts w:ascii="Times New Roman" w:hAnsi="Times New Roman" w:cs="Times New Roman"/>
                <w:b/>
                <w:sz w:val="28"/>
                <w:szCs w:val="28"/>
              </w:rPr>
              <w:t>Сведения о программе</w:t>
            </w:r>
          </w:p>
        </w:tc>
        <w:tc>
          <w:tcPr>
            <w:tcW w:w="6520" w:type="dxa"/>
            <w:tcBorders>
              <w:top w:val="single" w:sz="4" w:space="0" w:color="000000"/>
              <w:left w:val="single" w:sz="4" w:space="0" w:color="000000"/>
              <w:bottom w:val="single" w:sz="4" w:space="0" w:color="000000"/>
              <w:right w:val="single" w:sz="4" w:space="0" w:color="000000"/>
            </w:tcBorders>
          </w:tcPr>
          <w:p>
            <w:pPr>
              <w:spacing w:after="0" w:line="276" w:lineRule="auto"/>
              <w:ind w:right="-13"/>
              <w:rPr>
                <w:rFonts w:ascii="Times New Roman" w:hAnsi="Times New Roman" w:cs="Times New Roman"/>
                <w:sz w:val="28"/>
                <w:szCs w:val="28"/>
              </w:rPr>
            </w:pPr>
            <w:r>
              <w:rPr>
                <w:rFonts w:ascii="Times New Roman" w:eastAsia="Calibri" w:hAnsi="Times New Roman" w:cs="Times New Roman"/>
                <w:color w:val="000000" w:themeColor="text1"/>
                <w:sz w:val="28"/>
                <w:szCs w:val="28"/>
              </w:rPr>
              <w:t>«Декоративно-прикладное искусство»</w:t>
            </w: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5.1.</w:t>
            </w:r>
          </w:p>
        </w:tc>
        <w:tc>
          <w:tcPr>
            <w:tcW w:w="3617"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b/>
                <w:sz w:val="28"/>
                <w:szCs w:val="28"/>
              </w:rPr>
            </w:pPr>
            <w:r>
              <w:rPr>
                <w:rFonts w:ascii="Times New Roman" w:hAnsi="Times New Roman" w:cs="Times New Roman"/>
                <w:i/>
                <w:sz w:val="28"/>
                <w:szCs w:val="28"/>
              </w:rPr>
              <w:t>Срок реализация</w:t>
            </w:r>
          </w:p>
        </w:tc>
        <w:tc>
          <w:tcPr>
            <w:tcW w:w="6520" w:type="dxa"/>
            <w:tcBorders>
              <w:top w:val="single" w:sz="4" w:space="0" w:color="000000"/>
              <w:left w:val="single" w:sz="4" w:space="0" w:color="000000"/>
              <w:bottom w:val="single" w:sz="4" w:space="0" w:color="000000"/>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3 года</w:t>
            </w: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5.2.</w:t>
            </w:r>
          </w:p>
        </w:tc>
        <w:tc>
          <w:tcPr>
            <w:tcW w:w="3617"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i/>
                <w:sz w:val="28"/>
                <w:szCs w:val="28"/>
              </w:rPr>
            </w:pPr>
            <w:r>
              <w:rPr>
                <w:rFonts w:ascii="Times New Roman" w:hAnsi="Times New Roman" w:cs="Times New Roman"/>
                <w:i/>
                <w:sz w:val="28"/>
                <w:szCs w:val="28"/>
              </w:rPr>
              <w:t>Возраст обучающихся</w:t>
            </w:r>
          </w:p>
        </w:tc>
        <w:tc>
          <w:tcPr>
            <w:tcW w:w="6520" w:type="dxa"/>
            <w:tcBorders>
              <w:top w:val="single" w:sz="4" w:space="0" w:color="000000"/>
              <w:left w:val="single" w:sz="4" w:space="0" w:color="000000"/>
              <w:bottom w:val="single" w:sz="4" w:space="0" w:color="000000"/>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6-14 лет</w:t>
            </w: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5.3.</w:t>
            </w:r>
          </w:p>
        </w:tc>
        <w:tc>
          <w:tcPr>
            <w:tcW w:w="3617" w:type="dxa"/>
            <w:tcBorders>
              <w:top w:val="single" w:sz="4" w:space="0" w:color="000000"/>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i/>
                <w:sz w:val="28"/>
                <w:szCs w:val="28"/>
              </w:rPr>
            </w:pPr>
            <w:r>
              <w:rPr>
                <w:rFonts w:ascii="Times New Roman" w:hAnsi="Times New Roman" w:cs="Times New Roman"/>
                <w:i/>
                <w:sz w:val="28"/>
                <w:szCs w:val="28"/>
              </w:rPr>
              <w:t>Характеристика программы:</w:t>
            </w:r>
          </w:p>
        </w:tc>
        <w:tc>
          <w:tcPr>
            <w:tcW w:w="6520" w:type="dxa"/>
            <w:tcBorders>
              <w:top w:val="single" w:sz="4" w:space="0" w:color="000000"/>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p>
        </w:tc>
      </w:tr>
      <w:tr>
        <w:trPr>
          <w:trHeight w:val="270"/>
        </w:trPr>
        <w:tc>
          <w:tcPr>
            <w:tcW w:w="636" w:type="dxa"/>
            <w:vMerge w:val="restart"/>
            <w:tcBorders>
              <w:top w:val="single" w:sz="4" w:space="0" w:color="000000"/>
              <w:left w:val="single" w:sz="4" w:space="0" w:color="000000"/>
              <w:bottom w:val="single" w:sz="4" w:space="0" w:color="000000"/>
              <w:right w:val="single" w:sz="4" w:space="0" w:color="000000"/>
            </w:tcBorders>
            <w:vAlign w:val="center"/>
            <w:hideMark/>
          </w:tcPr>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5.4.</w:t>
            </w: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0245"/>
              <w:jc w:val="both"/>
              <w:rPr>
                <w:rFonts w:ascii="Times New Roman" w:hAnsi="Times New Roman" w:cs="Times New Roman"/>
                <w:sz w:val="28"/>
                <w:szCs w:val="28"/>
              </w:rPr>
            </w:pPr>
            <w:r>
              <w:rPr>
                <w:rFonts w:ascii="Times New Roman" w:hAnsi="Times New Roman" w:cs="Times New Roman"/>
                <w:sz w:val="28"/>
                <w:szCs w:val="28"/>
              </w:rPr>
              <w:t>5.5.</w:t>
            </w: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6.</w:t>
            </w: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7.</w:t>
            </w: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8.</w:t>
            </w: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9.</w:t>
            </w:r>
          </w:p>
        </w:tc>
        <w:tc>
          <w:tcPr>
            <w:tcW w:w="3617"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i/>
                <w:sz w:val="28"/>
                <w:szCs w:val="28"/>
              </w:rPr>
            </w:pPr>
            <w:r>
              <w:rPr>
                <w:rFonts w:ascii="Times New Roman" w:hAnsi="Times New Roman" w:cs="Times New Roman"/>
                <w:sz w:val="28"/>
                <w:szCs w:val="28"/>
              </w:rPr>
              <w:lastRenderedPageBreak/>
              <w:t>- тип программы</w:t>
            </w:r>
          </w:p>
        </w:tc>
        <w:tc>
          <w:tcPr>
            <w:tcW w:w="6520"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Дополнительная общеобразовательная</w:t>
            </w:r>
          </w:p>
        </w:tc>
      </w:tr>
      <w:tr>
        <w:trPr>
          <w:trHeight w:val="30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 вид программы</w:t>
            </w:r>
          </w:p>
        </w:tc>
        <w:tc>
          <w:tcPr>
            <w:tcW w:w="6520"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общеразвивающая</w:t>
            </w:r>
          </w:p>
        </w:tc>
      </w:tr>
      <w:tr>
        <w:trPr>
          <w:trHeight w:val="300"/>
        </w:trPr>
        <w:tc>
          <w:tcPr>
            <w:tcW w:w="636" w:type="dxa"/>
            <w:vMerge/>
            <w:tcBorders>
              <w:top w:val="single" w:sz="4" w:space="0" w:color="000000"/>
              <w:left w:val="single" w:sz="4" w:space="0" w:color="000000"/>
              <w:bottom w:val="single" w:sz="4" w:space="0" w:color="000000"/>
              <w:right w:val="single" w:sz="4" w:space="0" w:color="000000"/>
            </w:tcBorders>
            <w:vAlign w:val="center"/>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 принцип проектирования программы</w:t>
            </w:r>
          </w:p>
        </w:tc>
        <w:tc>
          <w:tcPr>
            <w:tcW w:w="6520"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разноуревневая</w:t>
            </w:r>
          </w:p>
        </w:tc>
      </w:tr>
      <w:tr>
        <w:trPr>
          <w:trHeight w:val="300"/>
        </w:trPr>
        <w:tc>
          <w:tcPr>
            <w:tcW w:w="636" w:type="dxa"/>
            <w:vMerge/>
            <w:tcBorders>
              <w:top w:val="single" w:sz="4" w:space="0" w:color="000000"/>
              <w:left w:val="single" w:sz="4" w:space="0" w:color="000000"/>
              <w:bottom w:val="single" w:sz="4" w:space="0" w:color="000000"/>
              <w:right w:val="single" w:sz="4" w:space="0" w:color="000000"/>
            </w:tcBorders>
            <w:vAlign w:val="center"/>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 форма организации содержания и учебного процесса</w:t>
            </w:r>
          </w:p>
        </w:tc>
        <w:tc>
          <w:tcPr>
            <w:tcW w:w="6520"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модульная</w:t>
            </w:r>
          </w:p>
        </w:tc>
      </w:tr>
      <w:tr>
        <w:trPr>
          <w:trHeight w:val="1413"/>
        </w:trPr>
        <w:tc>
          <w:tcPr>
            <w:tcW w:w="636" w:type="dxa"/>
            <w:vMerge/>
            <w:tcBorders>
              <w:top w:val="single" w:sz="4" w:space="0" w:color="000000"/>
              <w:left w:val="single" w:sz="4" w:space="0" w:color="000000"/>
              <w:bottom w:val="single" w:sz="4" w:space="0" w:color="000000"/>
              <w:right w:val="single" w:sz="4" w:space="0" w:color="000000"/>
            </w:tcBorders>
            <w:vAlign w:val="center"/>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i/>
                <w:sz w:val="28"/>
                <w:szCs w:val="28"/>
              </w:rPr>
              <w:t>Цель программы</w:t>
            </w:r>
          </w:p>
        </w:tc>
        <w:tc>
          <w:tcPr>
            <w:tcW w:w="6520" w:type="dxa"/>
            <w:tcBorders>
              <w:top w:val="single" w:sz="4" w:space="0" w:color="auto"/>
              <w:left w:val="single" w:sz="4" w:space="0" w:color="000000"/>
              <w:bottom w:val="single" w:sz="4" w:space="0" w:color="auto"/>
              <w:right w:val="single" w:sz="4" w:space="0" w:color="000000"/>
            </w:tcBorders>
          </w:tcPr>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hAnsi="Times New Roman" w:cs="Times New Roman"/>
                <w:i/>
                <w:sz w:val="28"/>
                <w:szCs w:val="28"/>
              </w:rPr>
              <w:t>Цель программы:</w:t>
            </w:r>
            <w:r>
              <w:rPr>
                <w:rFonts w:ascii="Times New Roman" w:eastAsia="Times New Roman" w:hAnsi="Times New Roman" w:cs="Times New Roman"/>
                <w:color w:val="000000"/>
                <w:sz w:val="28"/>
                <w:szCs w:val="28"/>
                <w:lang w:eastAsia="ru-RU"/>
              </w:rPr>
              <w:t xml:space="preserve"> формирование у учащихся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прикладного искусства.</w:t>
            </w:r>
          </w:p>
        </w:tc>
      </w:tr>
      <w:tr>
        <w:trPr>
          <w:trHeight w:val="1413"/>
        </w:trPr>
        <w:tc>
          <w:tcPr>
            <w:tcW w:w="636" w:type="dxa"/>
            <w:vMerge/>
            <w:tcBorders>
              <w:top w:val="single" w:sz="4" w:space="0" w:color="000000"/>
              <w:left w:val="single" w:sz="4" w:space="0" w:color="000000"/>
              <w:bottom w:val="single" w:sz="4" w:space="0" w:color="000000"/>
              <w:right w:val="single" w:sz="4" w:space="0" w:color="000000"/>
            </w:tcBorders>
            <w:vAlign w:val="center"/>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i/>
                <w:sz w:val="28"/>
                <w:szCs w:val="28"/>
              </w:rPr>
            </w:pPr>
            <w:r>
              <w:rPr>
                <w:rFonts w:ascii="Times New Roman" w:hAnsi="Times New Roman" w:cs="Times New Roman"/>
                <w:i/>
                <w:sz w:val="28"/>
                <w:szCs w:val="28"/>
              </w:rPr>
              <w:t>Образовательные модули (в соответствии с уровнями сложности содержания и материала программы)</w:t>
            </w:r>
          </w:p>
        </w:tc>
        <w:tc>
          <w:tcPr>
            <w:tcW w:w="6520" w:type="dxa"/>
            <w:tcBorders>
              <w:top w:val="single" w:sz="4" w:space="0" w:color="auto"/>
              <w:left w:val="single" w:sz="4" w:space="0" w:color="000000"/>
              <w:bottom w:val="single" w:sz="4" w:space="0" w:color="auto"/>
              <w:right w:val="single" w:sz="4" w:space="0" w:color="000000"/>
            </w:tcBorders>
          </w:tcPr>
          <w:p>
            <w:pPr>
              <w:shd w:val="clear" w:color="auto" w:fill="FFFFFF"/>
              <w:spacing w:before="100" w:beforeAutospacing="1" w:after="100" w:afterAutospacing="1" w:line="276" w:lineRule="auto"/>
              <w:ind w:right="-13"/>
              <w:rPr>
                <w:rFonts w:ascii="Times New Roman" w:hAnsi="Times New Roman" w:cs="Times New Roman"/>
                <w:i/>
                <w:sz w:val="28"/>
                <w:szCs w:val="28"/>
              </w:rPr>
            </w:pPr>
            <w:r>
              <w:rPr>
                <w:rFonts w:ascii="Times New Roman" w:hAnsi="Times New Roman" w:cs="Times New Roman"/>
                <w:i/>
                <w:sz w:val="28"/>
                <w:szCs w:val="28"/>
              </w:rPr>
              <w:t xml:space="preserve">Стартовый уровень предполагает минимальную сложность предполагаемого для освоения учащимися материала по овладению начального уровня </w:t>
            </w:r>
            <w:r>
              <w:rPr>
                <w:rFonts w:ascii="Times New Roman" w:eastAsia="Times New Roman" w:hAnsi="Times New Roman" w:cs="Times New Roman"/>
                <w:color w:val="000000"/>
                <w:sz w:val="28"/>
                <w:szCs w:val="28"/>
                <w:lang w:eastAsia="ru-RU"/>
              </w:rPr>
              <w:t>декоративно- прикладного искусства.</w:t>
            </w:r>
          </w:p>
          <w:p>
            <w:pPr>
              <w:shd w:val="clear" w:color="auto" w:fill="FFFFFF"/>
              <w:spacing w:after="0" w:line="276" w:lineRule="auto"/>
              <w:ind w:right="-13"/>
              <w:jc w:val="both"/>
              <w:rPr>
                <w:rFonts w:ascii="Times New Roman" w:hAnsi="Times New Roman" w:cs="Times New Roman"/>
                <w:i/>
                <w:sz w:val="28"/>
                <w:szCs w:val="28"/>
              </w:rPr>
            </w:pPr>
            <w:r>
              <w:rPr>
                <w:rFonts w:ascii="Times New Roman" w:hAnsi="Times New Roman" w:cs="Times New Roman"/>
                <w:i/>
                <w:sz w:val="28"/>
                <w:szCs w:val="28"/>
              </w:rPr>
              <w:t xml:space="preserve">Базовый уровень предполагает освоение </w:t>
            </w:r>
            <w:r>
              <w:rPr>
                <w:rFonts w:ascii="Times New Roman" w:hAnsi="Times New Roman" w:cs="Times New Roman"/>
                <w:i/>
                <w:sz w:val="28"/>
                <w:szCs w:val="28"/>
              </w:rPr>
              <w:lastRenderedPageBreak/>
              <w:t>специализированных знаний, умение их самостоятельно применять и комбинировать при выполнении творческих знаний.</w:t>
            </w:r>
          </w:p>
          <w:p>
            <w:pPr>
              <w:shd w:val="clear" w:color="auto" w:fill="FFFFFF"/>
              <w:spacing w:after="0" w:line="276" w:lineRule="auto"/>
              <w:ind w:right="-13"/>
              <w:jc w:val="both"/>
              <w:rPr>
                <w:rFonts w:ascii="Times New Roman" w:hAnsi="Times New Roman" w:cs="Times New Roman"/>
                <w:i/>
                <w:sz w:val="28"/>
                <w:szCs w:val="28"/>
              </w:rPr>
            </w:pPr>
          </w:p>
          <w:p>
            <w:pPr>
              <w:pStyle w:val="1"/>
              <w:shd w:val="clear" w:color="auto" w:fill="FFFFFF"/>
              <w:spacing w:before="0" w:after="0" w:line="276" w:lineRule="auto"/>
              <w:ind w:right="-13"/>
              <w:jc w:val="both"/>
              <w:rPr>
                <w:rFonts w:ascii="Times New Roman" w:hAnsi="Times New Roman"/>
                <w:b w:val="0"/>
                <w:color w:val="181818"/>
                <w:sz w:val="28"/>
                <w:szCs w:val="28"/>
              </w:rPr>
            </w:pPr>
            <w:r>
              <w:rPr>
                <w:rFonts w:ascii="Times New Roman" w:hAnsi="Times New Roman"/>
                <w:b w:val="0"/>
                <w:color w:val="181818"/>
                <w:sz w:val="28"/>
                <w:szCs w:val="28"/>
              </w:rPr>
              <w:t xml:space="preserve">Продвинутый уровень рассчитан на обучающихся, успешно освоивших базовый уровень программы. По окончанию курса обучающиеся будут иметь углублённые знания об  </w:t>
            </w:r>
            <w:r>
              <w:rPr>
                <w:rFonts w:ascii="Times New Roman" w:hAnsi="Times New Roman"/>
                <w:b w:val="0"/>
                <w:color w:val="000000"/>
                <w:sz w:val="28"/>
                <w:szCs w:val="28"/>
                <w:lang w:eastAsia="ru-RU"/>
              </w:rPr>
              <w:t xml:space="preserve">декоративно- прикладном </w:t>
            </w:r>
            <w:r>
              <w:rPr>
                <w:rFonts w:ascii="Times New Roman" w:hAnsi="Times New Roman"/>
                <w:color w:val="000000"/>
                <w:sz w:val="28"/>
                <w:szCs w:val="28"/>
                <w:lang w:eastAsia="ru-RU"/>
              </w:rPr>
              <w:t xml:space="preserve"> </w:t>
            </w:r>
            <w:r>
              <w:rPr>
                <w:rFonts w:ascii="Times New Roman" w:hAnsi="Times New Roman"/>
                <w:b w:val="0"/>
                <w:color w:val="181818"/>
                <w:sz w:val="28"/>
                <w:szCs w:val="28"/>
              </w:rPr>
              <w:t>искусстве.</w:t>
            </w:r>
          </w:p>
          <w:p>
            <w:pPr>
              <w:shd w:val="clear" w:color="auto" w:fill="FFFFFF"/>
              <w:spacing w:after="0" w:line="276" w:lineRule="auto"/>
              <w:ind w:right="-13"/>
              <w:jc w:val="both"/>
              <w:rPr>
                <w:rFonts w:ascii="Times New Roman" w:hAnsi="Times New Roman" w:cs="Times New Roman"/>
                <w:i/>
                <w:sz w:val="28"/>
                <w:szCs w:val="28"/>
              </w:rPr>
            </w:pPr>
          </w:p>
        </w:tc>
      </w:tr>
      <w:tr>
        <w:trPr>
          <w:trHeight w:val="300"/>
        </w:trPr>
        <w:tc>
          <w:tcPr>
            <w:tcW w:w="636" w:type="dxa"/>
            <w:vMerge/>
            <w:tcBorders>
              <w:top w:val="single" w:sz="4" w:space="0" w:color="000000"/>
              <w:left w:val="single" w:sz="4" w:space="0" w:color="000000"/>
              <w:bottom w:val="single" w:sz="4" w:space="0" w:color="000000"/>
              <w:right w:val="single" w:sz="4" w:space="0" w:color="000000"/>
            </w:tcBorders>
            <w:vAlign w:val="center"/>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b/>
                <w:sz w:val="28"/>
                <w:szCs w:val="28"/>
              </w:rPr>
              <w:t>Формы и методы образовательной деятельности</w:t>
            </w:r>
          </w:p>
        </w:tc>
        <w:tc>
          <w:tcPr>
            <w:tcW w:w="6520"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-репродуктивный, словесный (объяснение, беседа, диалог).-наглядный (журналы мод, готовые изделия, видео материалы, эскизы, выкройки).-создание творческих работ для выставки.</w:t>
            </w:r>
          </w:p>
        </w:tc>
      </w:tr>
      <w:tr>
        <w:trPr>
          <w:trHeight w:val="647"/>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b/>
                <w:sz w:val="28"/>
                <w:szCs w:val="28"/>
              </w:rPr>
              <w:t>Формы мониторинга результативности</w:t>
            </w:r>
          </w:p>
        </w:tc>
        <w:tc>
          <w:tcPr>
            <w:tcW w:w="6520"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Занятия-беседы, рефлексия, опрос, круглый стол, творческое задание</w:t>
            </w:r>
          </w:p>
        </w:tc>
      </w:tr>
      <w:tr>
        <w:trPr>
          <w:trHeight w:val="97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b/>
                <w:sz w:val="28"/>
                <w:szCs w:val="28"/>
              </w:rPr>
              <w:t>Результативность реализации программы</w:t>
            </w:r>
          </w:p>
        </w:tc>
        <w:tc>
          <w:tcPr>
            <w:tcW w:w="6520"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sz w:val="28"/>
                <w:szCs w:val="28"/>
              </w:rPr>
              <w:t>Активное участие в конкурсах. Наличие призеров и победителей в конкурсах разного уровня. Мастер-класс.</w:t>
            </w:r>
          </w:p>
        </w:tc>
      </w:tr>
      <w:tr>
        <w:trPr>
          <w:trHeight w:val="932"/>
        </w:trPr>
        <w:tc>
          <w:tcPr>
            <w:tcW w:w="636" w:type="dxa"/>
            <w:vMerge/>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p>
        </w:tc>
        <w:tc>
          <w:tcPr>
            <w:tcW w:w="3617" w:type="dxa"/>
            <w:tcBorders>
              <w:top w:val="single" w:sz="4" w:space="0" w:color="auto"/>
              <w:left w:val="single" w:sz="4" w:space="0" w:color="000000"/>
              <w:bottom w:val="single" w:sz="4" w:space="0" w:color="auto"/>
              <w:right w:val="single" w:sz="4" w:space="0" w:color="000000"/>
            </w:tcBorders>
            <w:hideMark/>
          </w:tcPr>
          <w:p>
            <w:pPr>
              <w:spacing w:after="0" w:line="276" w:lineRule="auto"/>
              <w:ind w:right="-13"/>
              <w:rPr>
                <w:rFonts w:ascii="Times New Roman" w:hAnsi="Times New Roman" w:cs="Times New Roman"/>
                <w:sz w:val="28"/>
                <w:szCs w:val="28"/>
              </w:rPr>
            </w:pPr>
            <w:r>
              <w:rPr>
                <w:rFonts w:ascii="Times New Roman" w:hAnsi="Times New Roman" w:cs="Times New Roman"/>
                <w:b/>
                <w:sz w:val="28"/>
                <w:szCs w:val="28"/>
              </w:rPr>
              <w:t>Дата утверждения и последней корректировки программы</w:t>
            </w:r>
          </w:p>
        </w:tc>
        <w:tc>
          <w:tcPr>
            <w:tcW w:w="6520" w:type="dxa"/>
            <w:tcBorders>
              <w:top w:val="single" w:sz="4" w:space="0" w:color="auto"/>
              <w:left w:val="single" w:sz="4" w:space="0" w:color="000000"/>
              <w:bottom w:val="single" w:sz="4" w:space="0" w:color="auto"/>
              <w:right w:val="single" w:sz="4" w:space="0" w:color="000000"/>
            </w:tcBorders>
          </w:tcPr>
          <w:p>
            <w:pPr>
              <w:spacing w:after="0" w:line="276" w:lineRule="auto"/>
              <w:ind w:right="-13"/>
              <w:rPr>
                <w:rFonts w:ascii="Times New Roman" w:hAnsi="Times New Roman" w:cs="Times New Roman"/>
                <w:sz w:val="28"/>
                <w:szCs w:val="28"/>
              </w:rPr>
            </w:pPr>
          </w:p>
        </w:tc>
      </w:tr>
      <w:tr>
        <w:trPr>
          <w:trHeight w:val="932"/>
        </w:trP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10.</w:t>
            </w:r>
          </w:p>
        </w:tc>
        <w:tc>
          <w:tcPr>
            <w:tcW w:w="3617" w:type="dxa"/>
            <w:tcBorders>
              <w:top w:val="single" w:sz="4" w:space="0" w:color="auto"/>
              <w:left w:val="single" w:sz="4" w:space="0" w:color="000000"/>
              <w:bottom w:val="single" w:sz="4" w:space="0" w:color="auto"/>
              <w:right w:val="single" w:sz="4" w:space="0" w:color="000000"/>
            </w:tcBorders>
            <w:hideMark/>
          </w:tcPr>
          <w:p>
            <w:pPr>
              <w:pStyle w:val="Default"/>
              <w:spacing w:line="276" w:lineRule="auto"/>
              <w:ind w:right="-13"/>
              <w:rPr>
                <w:rFonts w:ascii="Times New Roman" w:hAnsi="Times New Roman" w:cs="Times New Roman"/>
                <w:b/>
                <w:sz w:val="28"/>
                <w:szCs w:val="28"/>
              </w:rPr>
            </w:pPr>
            <w:r>
              <w:rPr>
                <w:rFonts w:ascii="Times New Roman" w:hAnsi="Times New Roman" w:cs="Times New Roman"/>
                <w:b/>
                <w:sz w:val="28"/>
                <w:szCs w:val="28"/>
              </w:rPr>
              <w:t xml:space="preserve">Рецензенты: </w:t>
            </w:r>
          </w:p>
          <w:p>
            <w:pPr>
              <w:spacing w:after="0" w:line="276" w:lineRule="auto"/>
              <w:ind w:right="-13"/>
              <w:rPr>
                <w:rFonts w:ascii="Times New Roman" w:hAnsi="Times New Roman" w:cs="Times New Roman"/>
                <w:b/>
                <w:sz w:val="28"/>
                <w:szCs w:val="28"/>
              </w:rPr>
            </w:pPr>
          </w:p>
        </w:tc>
        <w:tc>
          <w:tcPr>
            <w:tcW w:w="6520" w:type="dxa"/>
            <w:tcBorders>
              <w:top w:val="single" w:sz="4" w:space="0" w:color="auto"/>
              <w:left w:val="single" w:sz="4" w:space="0" w:color="000000"/>
              <w:bottom w:val="single" w:sz="4" w:space="0" w:color="auto"/>
              <w:right w:val="single" w:sz="4" w:space="0" w:color="000000"/>
            </w:tcBorders>
          </w:tcPr>
          <w:p>
            <w:pPr>
              <w:pStyle w:val="Default"/>
              <w:spacing w:line="276" w:lineRule="auto"/>
              <w:ind w:right="-13"/>
              <w:jc w:val="center"/>
              <w:rPr>
                <w:rFonts w:ascii="Times New Roman" w:hAnsi="Times New Roman" w:cs="Times New Roman"/>
                <w:b/>
                <w:color w:val="auto"/>
                <w:sz w:val="28"/>
                <w:szCs w:val="28"/>
                <w:lang w:val="tt-RU"/>
              </w:rPr>
            </w:pPr>
          </w:p>
          <w:p>
            <w:pPr>
              <w:spacing w:after="0" w:line="276" w:lineRule="auto"/>
              <w:ind w:right="-13"/>
              <w:rPr>
                <w:rFonts w:ascii="Times New Roman" w:hAnsi="Times New Roman" w:cs="Times New Roman"/>
                <w:sz w:val="28"/>
                <w:szCs w:val="28"/>
                <w:lang w:val="tt-RU"/>
              </w:rPr>
            </w:pPr>
          </w:p>
        </w:tc>
      </w:tr>
    </w:tbl>
    <w:p>
      <w:pPr>
        <w:pStyle w:val="Default"/>
        <w:spacing w:line="276" w:lineRule="auto"/>
        <w:ind w:right="-13"/>
        <w:rPr>
          <w:rFonts w:ascii="Times New Roman" w:hAnsi="Times New Roman" w:cs="Times New Roman"/>
          <w:b/>
          <w:sz w:val="28"/>
          <w:szCs w:val="28"/>
          <w:lang w:val="tt-RU"/>
        </w:rPr>
      </w:pPr>
    </w:p>
    <w:p>
      <w:pPr>
        <w:pStyle w:val="Default"/>
        <w:spacing w:line="276" w:lineRule="auto"/>
        <w:ind w:right="-13"/>
        <w:rPr>
          <w:rFonts w:ascii="Times New Roman" w:hAnsi="Times New Roman" w:cs="Times New Roman"/>
          <w:b/>
          <w:sz w:val="28"/>
          <w:szCs w:val="28"/>
          <w:lang w:val="tt-RU"/>
        </w:rPr>
      </w:pPr>
    </w:p>
    <w:p>
      <w:pPr>
        <w:pStyle w:val="Default"/>
        <w:spacing w:line="276" w:lineRule="auto"/>
        <w:ind w:right="-13"/>
        <w:jc w:val="center"/>
        <w:rPr>
          <w:rFonts w:ascii="Times New Roman" w:hAnsi="Times New Roman" w:cs="Times New Roman"/>
          <w:b/>
          <w:color w:val="auto"/>
          <w:sz w:val="28"/>
          <w:szCs w:val="28"/>
          <w:lang w:val="tt-RU"/>
        </w:rPr>
      </w:pPr>
    </w:p>
    <w:p>
      <w:pPr>
        <w:pStyle w:val="Default"/>
        <w:spacing w:line="276" w:lineRule="auto"/>
        <w:ind w:right="-13"/>
        <w:jc w:val="center"/>
        <w:rPr>
          <w:rFonts w:ascii="Times New Roman" w:hAnsi="Times New Roman" w:cs="Times New Roman"/>
          <w:b/>
          <w:color w:val="auto"/>
          <w:sz w:val="28"/>
          <w:szCs w:val="28"/>
          <w:lang w:val="tt-RU"/>
        </w:rPr>
      </w:pPr>
    </w:p>
    <w:p>
      <w:pPr>
        <w:shd w:val="clear" w:color="auto" w:fill="FFFFFF"/>
        <w:spacing w:before="100" w:beforeAutospacing="1" w:after="100" w:afterAutospacing="1" w:line="276" w:lineRule="auto"/>
        <w:ind w:right="-13"/>
        <w:rPr>
          <w:rFonts w:ascii="Times New Roman" w:eastAsia="Times New Roman" w:hAnsi="Times New Roman" w:cs="Times New Roman"/>
          <w:color w:val="000000"/>
          <w:sz w:val="28"/>
          <w:szCs w:val="28"/>
          <w:lang w:eastAsia="ru-RU"/>
        </w:rPr>
      </w:pPr>
    </w:p>
    <w:p>
      <w:pPr>
        <w:shd w:val="clear" w:color="auto" w:fill="FFFFFF"/>
        <w:spacing w:before="100" w:beforeAutospacing="1" w:after="100" w:afterAutospacing="1" w:line="276" w:lineRule="auto"/>
        <w:ind w:right="-13"/>
        <w:rPr>
          <w:rFonts w:ascii="Times New Roman" w:eastAsia="Times New Roman" w:hAnsi="Times New Roman" w:cs="Times New Roman"/>
          <w:color w:val="000000"/>
          <w:sz w:val="28"/>
          <w:szCs w:val="28"/>
          <w:lang w:eastAsia="ru-RU"/>
        </w:rPr>
      </w:pPr>
    </w:p>
    <w:p>
      <w:pPr>
        <w:shd w:val="clear" w:color="auto" w:fill="FFFFFF"/>
        <w:spacing w:before="100" w:beforeAutospacing="1" w:after="100" w:afterAutospacing="1" w:line="276" w:lineRule="auto"/>
        <w:ind w:right="-13"/>
        <w:rPr>
          <w:rFonts w:ascii="Times New Roman" w:eastAsia="Times New Roman" w:hAnsi="Times New Roman" w:cs="Times New Roman"/>
          <w:color w:val="000000"/>
          <w:sz w:val="28"/>
          <w:szCs w:val="28"/>
          <w:lang w:eastAsia="ru-RU"/>
        </w:rPr>
      </w:pPr>
    </w:p>
    <w:p>
      <w:pPr>
        <w:spacing w:after="0" w:line="276" w:lineRule="auto"/>
        <w:ind w:right="-13"/>
        <w:rPr>
          <w:rFonts w:ascii="Times New Roman" w:eastAsia="Times New Roman" w:hAnsi="Times New Roman" w:cs="Times New Roman"/>
          <w:color w:val="000000"/>
          <w:sz w:val="28"/>
          <w:szCs w:val="28"/>
          <w:lang w:eastAsia="ru-RU"/>
        </w:rPr>
      </w:pPr>
    </w:p>
    <w:p>
      <w:pPr>
        <w:spacing w:after="0" w:line="276" w:lineRule="auto"/>
        <w:ind w:right="-13"/>
        <w:rPr>
          <w:rFonts w:ascii="Times New Roman" w:eastAsia="Times New Roman" w:hAnsi="Times New Roman" w:cs="Times New Roman"/>
          <w:color w:val="000000"/>
          <w:sz w:val="28"/>
          <w:szCs w:val="28"/>
          <w:lang w:eastAsia="ru-RU"/>
        </w:rPr>
      </w:pPr>
    </w:p>
    <w:p>
      <w:pPr>
        <w:spacing w:after="0" w:line="276" w:lineRule="auto"/>
        <w:ind w:right="-13"/>
        <w:jc w:val="center"/>
        <w:rPr>
          <w:rFonts w:ascii="Times New Roman" w:hAnsi="Times New Roman" w:cs="Times New Roman"/>
          <w:b/>
          <w:sz w:val="28"/>
          <w:szCs w:val="28"/>
        </w:rPr>
      </w:pPr>
    </w:p>
    <w:p>
      <w:pPr>
        <w:spacing w:after="0" w:line="276" w:lineRule="auto"/>
        <w:ind w:right="-13"/>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pPr>
        <w:pStyle w:val="Default"/>
        <w:spacing w:line="276" w:lineRule="auto"/>
        <w:ind w:right="-13"/>
        <w:rPr>
          <w:rFonts w:ascii="Times New Roman" w:hAnsi="Times New Roman" w:cs="Times New Roman"/>
          <w:sz w:val="28"/>
          <w:szCs w:val="28"/>
        </w:rPr>
      </w:pPr>
    </w:p>
    <w:tbl>
      <w:tblPr>
        <w:tblStyle w:val="ac"/>
        <w:tblW w:w="0" w:type="auto"/>
        <w:tblLook w:val="04A0" w:firstRow="1" w:lastRow="0" w:firstColumn="1" w:lastColumn="0" w:noHBand="0" w:noVBand="1"/>
      </w:tblPr>
      <w:tblGrid>
        <w:gridCol w:w="704"/>
        <w:gridCol w:w="7513"/>
        <w:gridCol w:w="2119"/>
      </w:tblGrid>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 п/п</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 xml:space="preserve">Наименование раздела </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 xml:space="preserve">Страница </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Информационная карта образовательной программы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2-3</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2</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Оглавление</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4</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3</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5-11</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4</w:t>
            </w:r>
          </w:p>
        </w:tc>
        <w:tc>
          <w:tcPr>
            <w:tcW w:w="7513" w:type="dxa"/>
            <w:tcBorders>
              <w:top w:val="single" w:sz="4" w:space="0" w:color="auto"/>
              <w:left w:val="single" w:sz="4" w:space="0" w:color="auto"/>
              <w:bottom w:val="single" w:sz="4" w:space="0" w:color="auto"/>
              <w:right w:val="single" w:sz="4" w:space="0" w:color="auto"/>
            </w:tcBorders>
            <w:hideMark/>
          </w:tcPr>
          <w:p>
            <w:pPr>
              <w:shd w:val="clear" w:color="auto" w:fill="FFFFFF"/>
              <w:spacing w:before="100" w:beforeAutospacing="1"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 xml:space="preserve">Матрица дополнительной общеобразовательной программы </w:t>
            </w:r>
          </w:p>
          <w:p>
            <w:pPr>
              <w:pStyle w:val="Default"/>
              <w:spacing w:line="276" w:lineRule="auto"/>
              <w:ind w:right="-13"/>
              <w:rPr>
                <w:rFonts w:ascii="Times New Roman" w:hAnsi="Times New Roman" w:cs="Times New Roman"/>
                <w:sz w:val="28"/>
                <w:szCs w:val="28"/>
              </w:rPr>
            </w:pP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11-16</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5</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Учебный (тематический) план на 1 год</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16-21</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6</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Содержание программы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21-23</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7</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Учебный (тематический) план на2 год</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23-26</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8</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Содержание программы</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26-28</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9</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Учебный (тематический) план на3 год</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28-31</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10</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Содержание программы</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32-35</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11</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 реализации программы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35-36</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12</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Формы аттестации / контроля и оценочные материалы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36</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13</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37</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14</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Приложения (методические материалы, календарный учебный график на каждый год обучения, рабочие программы) 1.</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38-48</w:t>
            </w:r>
          </w:p>
        </w:tc>
      </w:tr>
    </w:tbl>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I.ПОЯСНИТЕЛЬНАЯ ЗАПИСКА</w:t>
      </w:r>
    </w:p>
    <w:p>
      <w:pPr>
        <w:spacing w:after="0" w:line="276" w:lineRule="auto"/>
        <w:ind w:right="-13" w:firstLine="709"/>
        <w:jc w:val="both"/>
        <w:rPr>
          <w:rFonts w:ascii="Times New Roman" w:hAnsi="Times New Roman" w:cs="Times New Roman"/>
          <w:sz w:val="28"/>
          <w:szCs w:val="28"/>
        </w:rPr>
      </w:pPr>
      <w:r>
        <w:rPr>
          <w:rFonts w:ascii="Times New Roman" w:hAnsi="Times New Roman" w:cs="Times New Roman"/>
          <w:sz w:val="28"/>
          <w:szCs w:val="28"/>
        </w:rPr>
        <w:t xml:space="preserve">Разноуровневая  дополнительная общеобразовательная общеразвивающая программа «Декоративно-прикладное искусство» (далее - программа) разработана в соответствии следующими нормативными документами: </w:t>
      </w:r>
    </w:p>
    <w:p>
      <w:pPr>
        <w:pStyle w:val="Default"/>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 xml:space="preserve">1. Федеральный закон об образовании в Российской Федерации от 29.12.2012 №273-ФЗ </w:t>
      </w:r>
    </w:p>
    <w:p>
      <w:pPr>
        <w:pStyle w:val="Default"/>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 xml:space="preserve">2. Концепция развития дополнительного образования детей от 4.09.2014 №1726-р </w:t>
      </w:r>
    </w:p>
    <w:p>
      <w:pPr>
        <w:pStyle w:val="Default"/>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 xml:space="preserve">4. Приказ Минпроса России от 3.09.2019 №467 «Об утверждении Целевой модели развития региональных систем дополнительного образования детей». </w:t>
      </w:r>
    </w:p>
    <w:p>
      <w:pPr>
        <w:pStyle w:val="Default"/>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pPr>
        <w:pStyle w:val="Default"/>
        <w:spacing w:line="276" w:lineRule="auto"/>
        <w:ind w:right="-13"/>
        <w:jc w:val="both"/>
        <w:rPr>
          <w:rFonts w:ascii="Times New Roman" w:hAnsi="Times New Roman" w:cs="Times New Roman"/>
          <w:color w:val="auto"/>
          <w:sz w:val="28"/>
          <w:szCs w:val="28"/>
        </w:rPr>
      </w:pPr>
      <w:r>
        <w:rPr>
          <w:rFonts w:ascii="Times New Roman" w:hAnsi="Times New Roman" w:cs="Times New Roman"/>
          <w:color w:val="auto"/>
          <w:sz w:val="28"/>
          <w:szCs w:val="28"/>
        </w:rPr>
        <w:t>7. Устав МБУ ДО «Центр детского творчества».</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pPr>
        <w:spacing w:after="0" w:line="276" w:lineRule="auto"/>
        <w:ind w:right="-13"/>
        <w:jc w:val="both"/>
        <w:rPr>
          <w:rFonts w:ascii="Times New Roman" w:hAnsi="Times New Roman" w:cs="Times New Roman"/>
          <w:sz w:val="28"/>
          <w:szCs w:val="28"/>
        </w:rPr>
      </w:pPr>
      <w:r>
        <w:rPr>
          <w:rFonts w:ascii="Times New Roman" w:hAnsi="Times New Roman" w:cs="Times New Roman"/>
          <w:b/>
          <w:sz w:val="28"/>
          <w:szCs w:val="28"/>
        </w:rPr>
        <w:t>Направленность программы</w:t>
      </w:r>
      <w:r>
        <w:rPr>
          <w:rFonts w:ascii="Times New Roman" w:hAnsi="Times New Roman" w:cs="Times New Roman"/>
          <w:sz w:val="28"/>
          <w:szCs w:val="28"/>
        </w:rPr>
        <w:t xml:space="preserve">- Художественная. </w:t>
      </w:r>
    </w:p>
    <w:p>
      <w:pPr>
        <w:spacing w:after="0" w:line="276" w:lineRule="auto"/>
        <w:ind w:right="-13" w:firstLine="709"/>
        <w:jc w:val="both"/>
        <w:rPr>
          <w:rFonts w:ascii="Times New Roman" w:hAnsi="Times New Roman" w:cs="Times New Roman"/>
          <w:sz w:val="28"/>
          <w:szCs w:val="28"/>
        </w:rPr>
      </w:pPr>
      <w:r>
        <w:rPr>
          <w:rFonts w:ascii="Times New Roman" w:hAnsi="Times New Roman" w:cs="Times New Roman"/>
          <w:sz w:val="28"/>
          <w:szCs w:val="28"/>
        </w:rPr>
        <w:t>Настоящая программа является составной и неотъемлемой частью работы системы дополнительного образования обучающихся, направленной на развитие умственных, творческих и иных способностей с целью формирования целостного мировоззрения будущего квалифицированного специалиста.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Мир, в котором сегодня живет человек, заставляет людей искать четкие ориентиры, преодолевать разноречивость многих представлений и знаний, образующихся в результате потока информации. В поисках цельности человек обращает свой взор к истории, стремится осмыслить себя в сложных связях не только с настоящим, но и с прошлым. Здесь внимание его устремляется на все, что рождает ощущение непреходящих ценностей. Именно к таким ценностям относит он нестареющее, никогда не утрачивающее своей привлекательности художественное мышление своих предков. Не случайно сегодня выходит изрядное количество книг и материалов по прикладному искусству. Прикладное искусство воспитывает чуткое отношение к прекрасному, способствует формированию гармонично развитой личности. Основанное на глубоких художественных традициях, народное искусство входит в глушь, благотворно влияет на формирование человека будущего. Все чаще произведения декоративно – прикладного искусства проникают в быт людей.</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Видеть красоту предметов прикладного искусства, попробовать изготовить их своими руками, это ли не важно, это ли не интересно для ребенка?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Образовательная программа дополнительного образования детей актуальна тем, что она широко и многосторонне раскрывает художественный образ вещи, слова, основы художественного изображения, связь художественной культуры с общечеловеческими ценностями.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Одновременно осуществляется развитие творческого опыта учащихся в процессе собственной творческой активности.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Программа вводит ребенка в удивительный мир творчества, дает возможность поверить в себя, в свои способности,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Программа предназначена для детей 6-14 лет, проявляющих интерес к прикладному искусству, желающих мастерить поделки своими руками с использованием различных материалов и подручных средств.</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Программа рассчитана на реализацию в течение 3 лет по 4 часа в неделю:</w:t>
      </w:r>
    </w:p>
    <w:p>
      <w:pPr>
        <w:numPr>
          <w:ilvl w:val="0"/>
          <w:numId w:val="2"/>
        </w:numPr>
        <w:shd w:val="clear" w:color="auto" w:fill="FFFFFF"/>
        <w:spacing w:before="30" w:after="30" w:line="276" w:lineRule="auto"/>
        <w:ind w:left="0" w:right="-13"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первый год обучения -144 часа;</w:t>
      </w:r>
    </w:p>
    <w:p>
      <w:pPr>
        <w:numPr>
          <w:ilvl w:val="0"/>
          <w:numId w:val="2"/>
        </w:numPr>
        <w:shd w:val="clear" w:color="auto" w:fill="FFFFFF"/>
        <w:spacing w:before="30" w:after="30" w:line="276" w:lineRule="auto"/>
        <w:ind w:left="0" w:right="-13"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второй год обучения – 144 часа.</w:t>
      </w:r>
    </w:p>
    <w:p>
      <w:pPr>
        <w:numPr>
          <w:ilvl w:val="0"/>
          <w:numId w:val="2"/>
        </w:numPr>
        <w:shd w:val="clear" w:color="auto" w:fill="FFFFFF"/>
        <w:spacing w:before="30" w:after="30" w:line="276" w:lineRule="auto"/>
        <w:ind w:left="0" w:right="-13"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Третий  год обучения – 144 часа.</w:t>
      </w:r>
    </w:p>
    <w:p>
      <w:pPr>
        <w:shd w:val="clear" w:color="auto" w:fill="FFFFFF"/>
        <w:spacing w:before="30" w:after="3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Информация о типе программы</w:t>
      </w:r>
      <w:r>
        <w:rPr>
          <w:rFonts w:ascii="Times New Roman" w:hAnsi="Times New Roman" w:cs="Times New Roman"/>
          <w:sz w:val="28"/>
          <w:szCs w:val="28"/>
        </w:rPr>
        <w:t xml:space="preserve"> : Разноуровневая дополнительная  общеобразовательная общеразвивающая программа «</w:t>
      </w:r>
      <w:r>
        <w:rPr>
          <w:rFonts w:ascii="Times New Roman" w:eastAsia="Calibri" w:hAnsi="Times New Roman" w:cs="Times New Roman"/>
          <w:color w:val="000000" w:themeColor="text1"/>
          <w:sz w:val="28"/>
          <w:szCs w:val="28"/>
        </w:rPr>
        <w:t>Декоративно-прикладное искусств</w:t>
      </w:r>
      <w:r>
        <w:rPr>
          <w:rFonts w:ascii="Times New Roman" w:hAnsi="Times New Roman" w:cs="Times New Roman"/>
          <w:sz w:val="28"/>
          <w:szCs w:val="28"/>
        </w:rPr>
        <w:t>» художественной направленности является модифицированной.</w:t>
      </w:r>
    </w:p>
    <w:p>
      <w:pPr>
        <w:shd w:val="clear" w:color="auto" w:fill="FFFFFF"/>
        <w:spacing w:before="30" w:after="3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Актуальность данной программы</w:t>
      </w:r>
      <w:r>
        <w:rPr>
          <w:rFonts w:ascii="Times New Roman" w:hAnsi="Times New Roman" w:cs="Times New Roman"/>
          <w:sz w:val="28"/>
          <w:szCs w:val="28"/>
        </w:rPr>
        <w:t xml:space="preserve"> выражается в том, что она знакомит обучающихся современными возможностями и тенденциями в декоративно прикладном искусстве и дизайне. Изучение этих элементов и техник позволяет глубже изучить и понять художественное наследие наших предков, проникнуться их тесной и живой связью с окружающей природой и миром. При этом прослеживается взаимосвязь традиционного и современного декоративного искусства, у детей развивается эстетическое восприятие окружающего мира, которое они могут воплощать в самых разных материалах, как традиционных, так и современных</w:t>
      </w:r>
    </w:p>
    <w:p>
      <w:pPr>
        <w:pStyle w:val="a5"/>
        <w:shd w:val="clear" w:color="auto" w:fill="FFFFFF"/>
        <w:spacing w:before="0" w:beforeAutospacing="0" w:after="150" w:afterAutospacing="0" w:line="276" w:lineRule="auto"/>
        <w:ind w:right="-13"/>
        <w:rPr>
          <w:color w:val="000000"/>
          <w:sz w:val="28"/>
          <w:szCs w:val="28"/>
        </w:rPr>
      </w:pPr>
      <w:r>
        <w:rPr>
          <w:color w:val="333333"/>
          <w:sz w:val="28"/>
          <w:szCs w:val="28"/>
          <w:shd w:val="clear" w:color="auto" w:fill="FFFFFF"/>
        </w:rPr>
        <w:t xml:space="preserve">Декоративно-прикладное искусство </w:t>
      </w:r>
      <w:r>
        <w:rPr>
          <w:b/>
          <w:color w:val="333333"/>
          <w:sz w:val="28"/>
          <w:szCs w:val="28"/>
          <w:shd w:val="clear" w:color="auto" w:fill="FFFFFF"/>
        </w:rPr>
        <w:t>имеет характерные черты, которые отличают</w:t>
      </w:r>
      <w:r>
        <w:rPr>
          <w:color w:val="333333"/>
          <w:sz w:val="28"/>
          <w:szCs w:val="28"/>
          <w:shd w:val="clear" w:color="auto" w:fill="FFFFFF"/>
        </w:rPr>
        <w:t xml:space="preserve"> его от других видов искусства: - </w:t>
      </w:r>
      <w:r>
        <w:rPr>
          <w:bCs/>
          <w:color w:val="333333"/>
          <w:sz w:val="28"/>
          <w:szCs w:val="28"/>
          <w:shd w:val="clear" w:color="auto" w:fill="FFFFFF"/>
        </w:rPr>
        <w:t>утилитарность,</w:t>
      </w:r>
      <w:r>
        <w:rPr>
          <w:color w:val="333333"/>
          <w:sz w:val="28"/>
          <w:szCs w:val="28"/>
          <w:shd w:val="clear" w:color="auto" w:fill="FFFFFF"/>
        </w:rPr>
        <w:t> </w:t>
      </w:r>
      <w:r>
        <w:rPr>
          <w:bCs/>
          <w:color w:val="333333"/>
          <w:sz w:val="28"/>
          <w:szCs w:val="28"/>
          <w:shd w:val="clear" w:color="auto" w:fill="FFFFFF"/>
        </w:rPr>
        <w:t>практическая</w:t>
      </w:r>
      <w:r>
        <w:rPr>
          <w:color w:val="333333"/>
          <w:sz w:val="28"/>
          <w:szCs w:val="28"/>
          <w:shd w:val="clear" w:color="auto" w:fill="FFFFFF"/>
        </w:rPr>
        <w:t> </w:t>
      </w:r>
      <w:r>
        <w:rPr>
          <w:bCs/>
          <w:color w:val="333333"/>
          <w:sz w:val="28"/>
          <w:szCs w:val="28"/>
          <w:shd w:val="clear" w:color="auto" w:fill="FFFFFF"/>
        </w:rPr>
        <w:t>принадлежность</w:t>
      </w:r>
      <w:r>
        <w:rPr>
          <w:color w:val="333333"/>
          <w:sz w:val="28"/>
          <w:szCs w:val="28"/>
          <w:shd w:val="clear" w:color="auto" w:fill="FFFFFF"/>
        </w:rPr>
        <w:t>; -синкретичность или нерасчлененность различных сторон культуры народа (взаимоотношений между миром и человеком, закрепляющей нравственно-эстетические принципы как творчества, так и поведения), сущность которой создавалась и передавалась на протяжении многих тысячелетий.</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w:t>
      </w:r>
      <w:r>
        <w:rPr>
          <w:rFonts w:ascii="Times New Roman" w:eastAsia="Times New Roman" w:hAnsi="Times New Roman" w:cs="Times New Roman"/>
          <w:b/>
          <w:color w:val="000000"/>
          <w:sz w:val="28"/>
          <w:szCs w:val="28"/>
          <w:lang w:eastAsia="ru-RU"/>
        </w:rPr>
        <w:t>Цель программы –</w:t>
      </w:r>
      <w:r>
        <w:rPr>
          <w:rFonts w:ascii="Times New Roman" w:eastAsia="Times New Roman" w:hAnsi="Times New Roman" w:cs="Times New Roman"/>
          <w:color w:val="000000"/>
          <w:sz w:val="28"/>
          <w:szCs w:val="28"/>
          <w:lang w:eastAsia="ru-RU"/>
        </w:rPr>
        <w:t xml:space="preserve"> формирование у учащихся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прикладного искусства.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Ребенок, занимающийся становится участником увлекательного процесса создания полезных и красивых изделий. Декоративно-прикладное искусство, как никакой другой вид учебно-творческой работы школьников, позволяет одновременно с раскрытием огромной духовной ценности изделий народных мастеров, формированием эстетического вкуса вооружать учащихся техническими знаниями, развивать у них трудовые умения и навыки, вести психологическую и практическую подготовку к труду. На занятиях учащиеся пользуются основами многих наук, в процессе создания декоративных изделий дети на практике применяют знания по изобразительному искусству, черчению, труду и другим предметам, преподаваемых в школе.</w:t>
      </w:r>
    </w:p>
    <w:p>
      <w:pPr>
        <w:shd w:val="clear" w:color="auto" w:fill="FFFFFF"/>
        <w:spacing w:after="0" w:line="276" w:lineRule="auto"/>
        <w:ind w:right="-13"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Занятия помогают познавать окружающий мир, способствуют развитию мелкой моторики рук детей, художественного вкуса, творческого интереса. Занятия по данной программе приносят детям эстетическое удовлетворение, предоставляют возможности для творчества, повышают психическую активность и уверенность в себе, способствуют развитию навыков коммуникации, обогащают субъективный опыт ребёнка, нормализуют эмоциональное состояние, развивают волевые качества.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p>
    <w:p>
      <w:pPr>
        <w:shd w:val="clear" w:color="auto" w:fill="FFFFFF"/>
        <w:spacing w:after="0" w:line="276" w:lineRule="auto"/>
        <w:ind w:right="-13"/>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
          <w:iCs/>
          <w:color w:val="000000"/>
          <w:sz w:val="28"/>
          <w:szCs w:val="28"/>
          <w:lang w:eastAsia="ru-RU"/>
        </w:rPr>
        <w:t>Обучающие:</w:t>
      </w:r>
    </w:p>
    <w:p>
      <w:pPr>
        <w:numPr>
          <w:ilvl w:val="0"/>
          <w:numId w:val="3"/>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освоение приёмов и способов работы с различными материалами и инструментами, обеспечивающими изготовление художественных поделок, элементов дизайна;</w:t>
      </w:r>
    </w:p>
    <w:p>
      <w:pPr>
        <w:numPr>
          <w:ilvl w:val="0"/>
          <w:numId w:val="3"/>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w:t>
      </w:r>
    </w:p>
    <w:p>
      <w:pPr>
        <w:numPr>
          <w:ilvl w:val="0"/>
          <w:numId w:val="3"/>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выработка умения планировать свою деятельность и предъявлять её результат;</w:t>
      </w:r>
    </w:p>
    <w:p>
      <w:pPr>
        <w:numPr>
          <w:ilvl w:val="0"/>
          <w:numId w:val="3"/>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знакомить с основами знаний в области композиции, формообразования, декоративно – прикладного искусства;</w:t>
      </w:r>
    </w:p>
    <w:p>
      <w:pPr>
        <w:numPr>
          <w:ilvl w:val="0"/>
          <w:numId w:val="3"/>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совершенствовать умения и формировать навыки работы нужными инструментами и приспособлениями при обработке различных материалов;</w:t>
      </w:r>
    </w:p>
    <w:p>
      <w:pPr>
        <w:numPr>
          <w:ilvl w:val="0"/>
          <w:numId w:val="3"/>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приобретение навыков учебно-исследовательской работы.</w:t>
      </w:r>
    </w:p>
    <w:p>
      <w:pPr>
        <w:shd w:val="clear" w:color="auto" w:fill="FFFFFF"/>
        <w:spacing w:after="0" w:line="276" w:lineRule="auto"/>
        <w:ind w:right="-13"/>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
          <w:iCs/>
          <w:color w:val="000000"/>
          <w:sz w:val="28"/>
          <w:szCs w:val="28"/>
          <w:lang w:eastAsia="ru-RU"/>
        </w:rPr>
        <w:t>Развивающие:</w:t>
      </w:r>
    </w:p>
    <w:p>
      <w:pPr>
        <w:numPr>
          <w:ilvl w:val="0"/>
          <w:numId w:val="4"/>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интереса, эмоционально-положительного отношения к художественно-ручному труду, готовности участвовать самому в создании поделок, отвечающих художественным требованиям;</w:t>
      </w:r>
    </w:p>
    <w:p>
      <w:pPr>
        <w:numPr>
          <w:ilvl w:val="0"/>
          <w:numId w:val="4"/>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образного мышления и творческого воображения, эстетического отношения к природному окружению своего быта;</w:t>
      </w:r>
    </w:p>
    <w:p>
      <w:pPr>
        <w:numPr>
          <w:ilvl w:val="0"/>
          <w:numId w:val="4"/>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мелкой моторики рук;</w:t>
      </w:r>
    </w:p>
    <w:p>
      <w:pPr>
        <w:numPr>
          <w:ilvl w:val="0"/>
          <w:numId w:val="4"/>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развитие креативного мышления;</w:t>
      </w:r>
    </w:p>
    <w:p>
      <w:pPr>
        <w:numPr>
          <w:ilvl w:val="0"/>
          <w:numId w:val="4"/>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умение ориентироваться в проблемных ситуациях;</w:t>
      </w:r>
    </w:p>
    <w:p>
      <w:pPr>
        <w:numPr>
          <w:ilvl w:val="0"/>
          <w:numId w:val="4"/>
        </w:numPr>
        <w:shd w:val="clear" w:color="auto" w:fill="FFFFFF"/>
        <w:spacing w:before="30" w:after="30" w:line="276" w:lineRule="auto"/>
        <w:ind w:left="0" w:right="-13" w:firstLine="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развивать воображение, представление, глазомер, эстетический вкус, чувство меры.</w:t>
      </w:r>
    </w:p>
    <w:p>
      <w:pPr>
        <w:shd w:val="clear" w:color="auto" w:fill="FFFFFF"/>
        <w:spacing w:after="0" w:line="276" w:lineRule="auto"/>
        <w:ind w:right="-13"/>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
          <w:iCs/>
          <w:color w:val="000000"/>
          <w:sz w:val="28"/>
          <w:szCs w:val="28"/>
          <w:lang w:eastAsia="ru-RU"/>
        </w:rPr>
        <w:t>Воспитательные</w:t>
      </w:r>
      <w:r>
        <w:rPr>
          <w:rFonts w:ascii="Times New Roman" w:eastAsia="Times New Roman" w:hAnsi="Times New Roman" w:cs="Times New Roman"/>
          <w:b/>
          <w:color w:val="000000"/>
          <w:sz w:val="28"/>
          <w:szCs w:val="28"/>
          <w:lang w:eastAsia="ru-RU"/>
        </w:rPr>
        <w:t>:</w:t>
      </w:r>
    </w:p>
    <w:p>
      <w:pPr>
        <w:numPr>
          <w:ilvl w:val="0"/>
          <w:numId w:val="5"/>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смекалки, трудолюбия, самостоятельности;</w:t>
      </w:r>
    </w:p>
    <w:p>
      <w:pPr>
        <w:numPr>
          <w:ilvl w:val="0"/>
          <w:numId w:val="5"/>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дисциплинированности, аккуратности, бережливости;</w:t>
      </w:r>
    </w:p>
    <w:p>
      <w:pPr>
        <w:numPr>
          <w:ilvl w:val="0"/>
          <w:numId w:val="5"/>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целеустремленности, настойчивости в достижении результата;</w:t>
      </w:r>
    </w:p>
    <w:p>
      <w:pPr>
        <w:numPr>
          <w:ilvl w:val="0"/>
          <w:numId w:val="5"/>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коммуникативных способностей;</w:t>
      </w:r>
    </w:p>
    <w:p>
      <w:pPr>
        <w:numPr>
          <w:ilvl w:val="0"/>
          <w:numId w:val="5"/>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осуществлять трудовое, политехническое и эстетическое воспитание школьников;</w:t>
      </w:r>
    </w:p>
    <w:p>
      <w:pPr>
        <w:numPr>
          <w:ilvl w:val="0"/>
          <w:numId w:val="5"/>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добиться максимальной самостоятельности детского творчества.</w:t>
      </w: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pStyle w:val="ad"/>
        <w:spacing w:after="0" w:line="276" w:lineRule="auto"/>
        <w:ind w:left="0" w:right="-13"/>
        <w:jc w:val="both"/>
        <w:rPr>
          <w:rFonts w:ascii="Times New Roman" w:hAnsi="Times New Roman" w:cs="Times New Roman"/>
          <w:sz w:val="28"/>
          <w:szCs w:val="28"/>
        </w:rPr>
      </w:pPr>
      <w:r>
        <w:rPr>
          <w:rFonts w:ascii="Times New Roman" w:hAnsi="Times New Roman" w:cs="Times New Roman"/>
          <w:b/>
          <w:sz w:val="28"/>
          <w:szCs w:val="28"/>
        </w:rPr>
        <w:t>Адресат программы :</w:t>
      </w:r>
      <w:r>
        <w:rPr>
          <w:rFonts w:ascii="Times New Roman" w:hAnsi="Times New Roman" w:cs="Times New Roman"/>
          <w:sz w:val="28"/>
          <w:szCs w:val="28"/>
        </w:rPr>
        <w:t xml:space="preserve"> программа рассчитана на обучающихся -6-14 лет.</w:t>
      </w:r>
    </w:p>
    <w:p>
      <w:pPr>
        <w:pStyle w:val="ad"/>
        <w:spacing w:after="0" w:line="276" w:lineRule="auto"/>
        <w:ind w:left="0" w:right="-13"/>
        <w:jc w:val="both"/>
        <w:rPr>
          <w:rFonts w:ascii="Times New Roman" w:hAnsi="Times New Roman" w:cs="Times New Roman"/>
          <w:sz w:val="28"/>
          <w:szCs w:val="28"/>
        </w:rPr>
      </w:pPr>
      <w:r>
        <w:rPr>
          <w:rFonts w:ascii="Times New Roman" w:hAnsi="Times New Roman" w:cs="Times New Roman"/>
          <w:b/>
          <w:sz w:val="28"/>
          <w:szCs w:val="28"/>
        </w:rPr>
        <w:t>Объём программы:</w:t>
      </w:r>
      <w:r>
        <w:rPr>
          <w:rFonts w:ascii="Times New Roman" w:hAnsi="Times New Roman" w:cs="Times New Roman"/>
          <w:sz w:val="28"/>
          <w:szCs w:val="28"/>
        </w:rPr>
        <w:t xml:space="preserve">  программа составлена на 3 год обучения из расчета 4 часа в неделю и составляет 144 часа. </w:t>
      </w:r>
    </w:p>
    <w:p>
      <w:pPr>
        <w:pStyle w:val="ad"/>
        <w:spacing w:after="0" w:line="276" w:lineRule="auto"/>
        <w:ind w:left="0" w:right="-13"/>
        <w:jc w:val="both"/>
        <w:rPr>
          <w:rFonts w:ascii="Times New Roman" w:hAnsi="Times New Roman" w:cs="Times New Roman"/>
          <w:b/>
          <w:sz w:val="28"/>
          <w:szCs w:val="28"/>
        </w:rPr>
      </w:pPr>
      <w:r>
        <w:rPr>
          <w:rFonts w:ascii="Times New Roman" w:hAnsi="Times New Roman" w:cs="Times New Roman"/>
          <w:b/>
          <w:sz w:val="28"/>
          <w:szCs w:val="28"/>
        </w:rPr>
        <w:t xml:space="preserve">Формы организации образовательного процесса </w:t>
      </w:r>
      <w:r>
        <w:rPr>
          <w:rFonts w:ascii="Times New Roman" w:hAnsi="Times New Roman" w:cs="Times New Roman"/>
          <w:sz w:val="28"/>
          <w:szCs w:val="28"/>
        </w:rPr>
        <w:t>(индивидуальные, групповые и т.д.)</w:t>
      </w:r>
      <w:r>
        <w:rPr>
          <w:rFonts w:ascii="Times New Roman" w:hAnsi="Times New Roman" w:cs="Times New Roman"/>
          <w:b/>
          <w:sz w:val="28"/>
          <w:szCs w:val="28"/>
        </w:rPr>
        <w:t>:</w:t>
      </w:r>
    </w:p>
    <w:p>
      <w:pPr>
        <w:pStyle w:val="ad"/>
        <w:numPr>
          <w:ilvl w:val="0"/>
          <w:numId w:val="19"/>
        </w:numPr>
        <w:spacing w:after="0" w:line="276" w:lineRule="auto"/>
        <w:ind w:left="0" w:right="-13" w:firstLine="0"/>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теоретическое изложение материала;</w:t>
      </w:r>
    </w:p>
    <w:p>
      <w:pPr>
        <w:pStyle w:val="ad"/>
        <w:numPr>
          <w:ilvl w:val="0"/>
          <w:numId w:val="19"/>
        </w:numPr>
        <w:spacing w:after="0" w:line="276" w:lineRule="auto"/>
        <w:ind w:left="0" w:right="-13" w:firstLine="0"/>
        <w:jc w:val="both"/>
        <w:rPr>
          <w:rFonts w:ascii="Times New Roman" w:hAnsi="Times New Roman" w:cs="Times New Roman"/>
          <w:sz w:val="28"/>
          <w:szCs w:val="28"/>
        </w:rPr>
      </w:pPr>
      <w:r>
        <w:rPr>
          <w:rFonts w:ascii="Times New Roman" w:hAnsi="Times New Roman" w:cs="Times New Roman"/>
          <w:sz w:val="28"/>
          <w:szCs w:val="28"/>
        </w:rPr>
        <w:t>- практическое изложение материала;</w:t>
      </w:r>
    </w:p>
    <w:p>
      <w:pPr>
        <w:pStyle w:val="ad"/>
        <w:numPr>
          <w:ilvl w:val="0"/>
          <w:numId w:val="19"/>
        </w:numPr>
        <w:spacing w:after="0" w:line="276" w:lineRule="auto"/>
        <w:ind w:left="0" w:right="-13" w:firstLine="0"/>
        <w:jc w:val="both"/>
        <w:rPr>
          <w:rFonts w:ascii="Times New Roman" w:hAnsi="Times New Roman" w:cs="Times New Roman"/>
          <w:sz w:val="28"/>
          <w:szCs w:val="28"/>
        </w:rPr>
      </w:pPr>
      <w:r>
        <w:rPr>
          <w:rFonts w:ascii="Times New Roman" w:hAnsi="Times New Roman" w:cs="Times New Roman"/>
          <w:sz w:val="28"/>
          <w:szCs w:val="28"/>
        </w:rPr>
        <w:t>- проведение мастер-классов по определенной тематике;</w:t>
      </w:r>
    </w:p>
    <w:p>
      <w:pPr>
        <w:pStyle w:val="ad"/>
        <w:numPr>
          <w:ilvl w:val="0"/>
          <w:numId w:val="19"/>
        </w:numPr>
        <w:spacing w:after="0" w:line="276" w:lineRule="auto"/>
        <w:ind w:left="0" w:right="-13" w:firstLine="0"/>
        <w:jc w:val="both"/>
        <w:rPr>
          <w:rFonts w:ascii="Times New Roman" w:hAnsi="Times New Roman" w:cs="Times New Roman"/>
          <w:sz w:val="28"/>
          <w:szCs w:val="28"/>
        </w:rPr>
      </w:pPr>
      <w:r>
        <w:rPr>
          <w:rFonts w:ascii="Times New Roman" w:hAnsi="Times New Roman" w:cs="Times New Roman"/>
          <w:sz w:val="28"/>
          <w:szCs w:val="28"/>
        </w:rPr>
        <w:t>- работа в малых группах.</w:t>
      </w:r>
    </w:p>
    <w:p>
      <w:pPr>
        <w:pStyle w:val="ad"/>
        <w:spacing w:after="0" w:line="276" w:lineRule="auto"/>
        <w:ind w:left="0" w:right="-13"/>
        <w:jc w:val="both"/>
        <w:rPr>
          <w:rFonts w:ascii="Times New Roman" w:hAnsi="Times New Roman" w:cs="Times New Roman"/>
          <w:b/>
          <w:sz w:val="28"/>
          <w:szCs w:val="28"/>
        </w:rPr>
      </w:pPr>
      <w:r>
        <w:rPr>
          <w:rFonts w:ascii="Times New Roman" w:hAnsi="Times New Roman" w:cs="Times New Roman"/>
          <w:b/>
          <w:sz w:val="28"/>
          <w:szCs w:val="28"/>
        </w:rPr>
        <w:t>Виды занятий</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Рисование с натуры, рисование на заданные темы по памяти и по представлению; декоративное рисование; лепка из глины; беседы об изобразительном искусстве; посещение выставок художников, подготовка к конкурсам.</w:t>
      </w:r>
    </w:p>
    <w:p>
      <w:pPr>
        <w:spacing w:after="0" w:line="276" w:lineRule="auto"/>
        <w:ind w:right="-13" w:firstLine="709"/>
        <w:contextualSpacing/>
        <w:jc w:val="both"/>
        <w:rPr>
          <w:rFonts w:ascii="Times New Roman" w:hAnsi="Times New Roman" w:cs="Times New Roman"/>
          <w:i/>
          <w:sz w:val="28"/>
          <w:szCs w:val="28"/>
        </w:rPr>
      </w:pPr>
      <w:r>
        <w:rPr>
          <w:rFonts w:ascii="Times New Roman" w:hAnsi="Times New Roman" w:cs="Times New Roman"/>
          <w:sz w:val="28"/>
          <w:szCs w:val="28"/>
        </w:rPr>
        <w:t xml:space="preserve">При обучении </w:t>
      </w:r>
      <w:r>
        <w:rPr>
          <w:rFonts w:ascii="Times New Roman" w:hAnsi="Times New Roman" w:cs="Times New Roman"/>
          <w:i/>
          <w:sz w:val="28"/>
          <w:szCs w:val="28"/>
        </w:rPr>
        <w:t>по источнику информации:</w:t>
      </w:r>
    </w:p>
    <w:p>
      <w:pPr>
        <w:spacing w:after="0" w:line="276" w:lineRule="auto"/>
        <w:ind w:right="-13"/>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метод обследования, наглядности (рассматривание подлинных изделий, иллюстраций, альбомов, открыток, таблиц, видеофильмов и др. наглядных пособий);</w:t>
      </w:r>
    </w:p>
    <w:p>
      <w:pPr>
        <w:spacing w:after="0" w:line="276" w:lineRule="auto"/>
        <w:ind w:right="-13"/>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-словесный (беседа, использование художественного слова, указания, пояснения); </w:t>
      </w:r>
    </w:p>
    <w:p>
      <w:pPr>
        <w:spacing w:after="0" w:line="276" w:lineRule="auto"/>
        <w:ind w:right="-13"/>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-практический (самостоятельное выполнение детьми декоративных изделий, использование различных инструментов и материалов для изображения);</w:t>
      </w:r>
    </w:p>
    <w:p>
      <w:pPr>
        <w:spacing w:after="0" w:line="276" w:lineRule="auto"/>
        <w:ind w:right="-13"/>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-эвристический (развитие находчивости и активности); частично-поисковый; проблемно-мотивационный (стимулирует активность детей за счет включения проблемной ситуации в ход занятия); метод «подмастерья» (взаимодействие педагога и ребёнка в едином творческом процессе); сотворчество; мотивационный (убеждение, поощрение); жест руки (ребенок показывает элементы узора дотрагиваясь до него пальцем, находит такой же или одинаковой формы по цвету, элементу).</w:t>
      </w:r>
    </w:p>
    <w:p>
      <w:pPr>
        <w:spacing w:after="0" w:line="276" w:lineRule="auto"/>
        <w:ind w:right="-13" w:firstLine="709"/>
        <w:contextualSpacing/>
        <w:jc w:val="both"/>
        <w:rPr>
          <w:rFonts w:ascii="Times New Roman" w:hAnsi="Times New Roman" w:cs="Times New Roman"/>
          <w:sz w:val="28"/>
          <w:szCs w:val="28"/>
        </w:rPr>
      </w:pPr>
      <w:r>
        <w:rPr>
          <w:rFonts w:ascii="Times New Roman" w:hAnsi="Times New Roman" w:cs="Times New Roman"/>
          <w:sz w:val="28"/>
          <w:szCs w:val="28"/>
        </w:rPr>
        <w:t>Одним из необходимых условий реализации программы является:</w:t>
      </w:r>
    </w:p>
    <w:p>
      <w:pPr>
        <w:spacing w:after="0" w:line="276" w:lineRule="auto"/>
        <w:ind w:right="-13" w:firstLine="709"/>
        <w:contextualSpacing/>
        <w:jc w:val="both"/>
        <w:rPr>
          <w:rFonts w:ascii="Times New Roman" w:hAnsi="Times New Roman" w:cs="Times New Roman"/>
          <w:sz w:val="28"/>
          <w:szCs w:val="28"/>
        </w:rPr>
      </w:pPr>
      <w:r>
        <w:rPr>
          <w:rFonts w:ascii="Times New Roman" w:hAnsi="Times New Roman" w:cs="Times New Roman"/>
          <w:sz w:val="28"/>
          <w:szCs w:val="28"/>
        </w:rPr>
        <w:t>- сохранность контингента обучающихся по годам обучения;</w:t>
      </w:r>
    </w:p>
    <w:p>
      <w:pPr>
        <w:spacing w:after="0" w:line="276" w:lineRule="auto"/>
        <w:ind w:right="-13"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интерес к виду деятельности;</w:t>
      </w:r>
    </w:p>
    <w:p>
      <w:pPr>
        <w:spacing w:after="0" w:line="276" w:lineRule="auto"/>
        <w:ind w:right="-13" w:firstLine="709"/>
        <w:contextualSpacing/>
        <w:jc w:val="both"/>
        <w:rPr>
          <w:rFonts w:ascii="Times New Roman" w:hAnsi="Times New Roman" w:cs="Times New Roman"/>
          <w:sz w:val="28"/>
          <w:szCs w:val="28"/>
        </w:rPr>
      </w:pPr>
      <w:r>
        <w:rPr>
          <w:rFonts w:ascii="Times New Roman" w:hAnsi="Times New Roman" w:cs="Times New Roman"/>
          <w:sz w:val="28"/>
          <w:szCs w:val="28"/>
        </w:rPr>
        <w:t>- предоставление ребенку выбора для самореализации;</w:t>
      </w:r>
    </w:p>
    <w:p>
      <w:pPr>
        <w:spacing w:after="0" w:line="276" w:lineRule="auto"/>
        <w:ind w:right="-13" w:firstLine="709"/>
        <w:contextualSpacing/>
        <w:jc w:val="both"/>
        <w:rPr>
          <w:rFonts w:ascii="Times New Roman" w:hAnsi="Times New Roman" w:cs="Times New Roman"/>
          <w:sz w:val="28"/>
          <w:szCs w:val="28"/>
        </w:rPr>
      </w:pPr>
      <w:r>
        <w:rPr>
          <w:rFonts w:ascii="Times New Roman" w:hAnsi="Times New Roman" w:cs="Times New Roman"/>
          <w:sz w:val="28"/>
          <w:szCs w:val="28"/>
        </w:rPr>
        <w:t>- доверительные отношения между обучающимися и педагогом.</w:t>
      </w:r>
    </w:p>
    <w:p>
      <w:pPr>
        <w:spacing w:after="0" w:line="276" w:lineRule="auto"/>
        <w:ind w:right="-13"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Срок освоения программы </w:t>
      </w:r>
      <w:r>
        <w:rPr>
          <w:rFonts w:ascii="Times New Roman" w:hAnsi="Times New Roman" w:cs="Times New Roman"/>
          <w:sz w:val="28"/>
          <w:szCs w:val="28"/>
        </w:rPr>
        <w:t>определяется содержанием программы и характеризует  продолжительность программы</w:t>
      </w:r>
      <w:r>
        <w:rPr>
          <w:rFonts w:ascii="Times New Roman" w:hAnsi="Times New Roman" w:cs="Times New Roman"/>
          <w:b/>
          <w:sz w:val="28"/>
          <w:szCs w:val="28"/>
        </w:rPr>
        <w:t xml:space="preserve"> - </w:t>
      </w:r>
      <w:r>
        <w:rPr>
          <w:rFonts w:ascii="Times New Roman" w:hAnsi="Times New Roman" w:cs="Times New Roman"/>
          <w:sz w:val="28"/>
          <w:szCs w:val="28"/>
        </w:rPr>
        <w:t>1 год обучения из расчета 4 часа в неделю и составляет 144 часа.</w:t>
      </w:r>
    </w:p>
    <w:p>
      <w:pPr>
        <w:spacing w:line="276" w:lineRule="auto"/>
        <w:ind w:right="-13"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 год обучения: 2 раза в неделю, по 2 часа - 4 часа в неделю (15 обучающихся )</w:t>
      </w:r>
    </w:p>
    <w:p>
      <w:pPr>
        <w:spacing w:line="276" w:lineRule="auto"/>
        <w:ind w:right="-13"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 год обучения: 2 раза в неделю, по 2 часа - - 4 часа в неделю (15 обучающихся )</w:t>
      </w:r>
    </w:p>
    <w:p>
      <w:pPr>
        <w:spacing w:line="276" w:lineRule="auto"/>
        <w:ind w:right="-13"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3 год обучения: 2</w:t>
      </w:r>
      <w:r>
        <w:rPr>
          <w:rFonts w:ascii="Times New Roman" w:eastAsia="Calibri" w:hAnsi="Times New Roman" w:cs="Times New Roman"/>
          <w:sz w:val="28"/>
          <w:szCs w:val="28"/>
        </w:rPr>
        <w:t xml:space="preserve"> раза в неделю, по 2 часа - - 4 часа в неделю (15 обучающихся )</w:t>
      </w:r>
    </w:p>
    <w:p>
      <w:pPr>
        <w:spacing w:line="276" w:lineRule="auto"/>
        <w:ind w:right="-13"/>
        <w:contextualSpacing/>
        <w:jc w:val="both"/>
        <w:rPr>
          <w:rFonts w:ascii="Times New Roman" w:hAnsi="Times New Roman" w:cs="Times New Roman"/>
          <w:sz w:val="28"/>
          <w:szCs w:val="28"/>
        </w:rPr>
      </w:pPr>
      <w:r>
        <w:rPr>
          <w:rFonts w:ascii="Times New Roman" w:eastAsia="Calibri" w:hAnsi="Times New Roman" w:cs="Times New Roman"/>
          <w:sz w:val="28"/>
          <w:szCs w:val="28"/>
        </w:rPr>
        <w:t>Учебная нагрузка в образовательной организации составляет: не более 4 часов в неделю</w:t>
      </w:r>
      <w:r>
        <w:rPr>
          <w:rFonts w:ascii="Times New Roman" w:hAnsi="Times New Roman" w:cs="Times New Roman"/>
          <w:sz w:val="28"/>
          <w:szCs w:val="28"/>
        </w:rPr>
        <w:t>.</w:t>
      </w:r>
    </w:p>
    <w:p>
      <w:pPr>
        <w:spacing w:line="276" w:lineRule="auto"/>
        <w:ind w:right="-13"/>
        <w:contextualSpacing/>
        <w:jc w:val="both"/>
        <w:rPr>
          <w:rFonts w:ascii="Times New Roman" w:eastAsia="Calibri" w:hAnsi="Times New Roman" w:cs="Times New Roman"/>
          <w:sz w:val="28"/>
          <w:szCs w:val="28"/>
        </w:rPr>
      </w:pPr>
      <w:r>
        <w:rPr>
          <w:rFonts w:ascii="Times New Roman" w:hAnsi="Times New Roman" w:cs="Times New Roman"/>
          <w:b/>
          <w:sz w:val="28"/>
          <w:szCs w:val="28"/>
        </w:rPr>
        <w:t xml:space="preserve">Режим занятий:  </w:t>
      </w:r>
      <w:r>
        <w:rPr>
          <w:rFonts w:ascii="Times New Roman" w:hAnsi="Times New Roman" w:cs="Times New Roman"/>
          <w:sz w:val="28"/>
          <w:szCs w:val="28"/>
        </w:rPr>
        <w:t xml:space="preserve">периодичность и продолжительность занятий определяются требованиями СП 2.4. 3648-20: </w:t>
      </w:r>
    </w:p>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 xml:space="preserve">- при использовании ЭСО во время занятий и перемен проводится гимнастика для глаз. При использовании книжных учебных изданий гимнастика для глаз проводится во время перемен. </w:t>
      </w:r>
    </w:p>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 xml:space="preserve">- для профилактики нарушений осанки во время занятий проводится оответствующие физические упражнения (далее - физкультминутки). </w:t>
      </w:r>
    </w:p>
    <w:p>
      <w:pPr>
        <w:pStyle w:val="Default"/>
        <w:spacing w:line="276" w:lineRule="auto"/>
        <w:ind w:right="-13"/>
        <w:rPr>
          <w:rFonts w:ascii="Times New Roman" w:hAnsi="Times New Roman" w:cs="Times New Roman"/>
          <w:sz w:val="28"/>
          <w:szCs w:val="28"/>
        </w:rPr>
      </w:pPr>
      <w:r>
        <w:rPr>
          <w:rFonts w:ascii="Times New Roman" w:hAnsi="Times New Roman" w:cs="Times New Roman"/>
          <w:sz w:val="28"/>
          <w:szCs w:val="28"/>
        </w:rPr>
        <w:t xml:space="preserve">- при использовании ЭСО с демонстрацией обучающих фильмов, программ или иной информации, предусматривающих ее фиксацию в тетрадях обучающимися, продолжительность непрерывного использования экрана не превышает для 5-9-х классов - 15 минут. </w:t>
      </w:r>
    </w:p>
    <w:p>
      <w:pPr>
        <w:pStyle w:val="5"/>
        <w:shd w:val="clear" w:color="auto" w:fill="auto"/>
        <w:spacing w:line="276" w:lineRule="auto"/>
        <w:ind w:right="-13" w:firstLine="567"/>
        <w:rPr>
          <w:sz w:val="28"/>
          <w:szCs w:val="28"/>
        </w:rPr>
      </w:pPr>
      <w:r>
        <w:rPr>
          <w:sz w:val="28"/>
          <w:szCs w:val="28"/>
        </w:rPr>
        <w:t>Курс обучения рассчитан на три года. Причем для каждого из них предусмотрены конкретные задания, имеющие общую тематическую направленность и ориентированные на определенную возрастную категорию учащихся: 6-14 лет.</w:t>
      </w:r>
    </w:p>
    <w:p>
      <w:pPr>
        <w:spacing w:line="276" w:lineRule="auto"/>
        <w:ind w:right="-13"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Общее количество часов в году (сентябрь - май):</w:t>
      </w:r>
      <w:r>
        <w:rPr>
          <w:rStyle w:val="51"/>
          <w:rFonts w:eastAsia="Courier New"/>
          <w:sz w:val="28"/>
          <w:szCs w:val="28"/>
        </w:rPr>
        <w:t>144 часа.</w:t>
      </w:r>
    </w:p>
    <w:p>
      <w:pPr>
        <w:spacing w:line="276" w:lineRule="auto"/>
        <w:ind w:right="-13" w:firstLine="567"/>
        <w:jc w:val="both"/>
        <w:rPr>
          <w:rFonts w:ascii="Times New Roman" w:eastAsia="Calibri" w:hAnsi="Times New Roman" w:cs="Times New Roman"/>
          <w:i/>
          <w:sz w:val="28"/>
          <w:szCs w:val="28"/>
        </w:rPr>
      </w:pPr>
      <w:r>
        <w:rPr>
          <w:rFonts w:ascii="Times New Roman" w:eastAsia="Calibri" w:hAnsi="Times New Roman" w:cs="Times New Roman"/>
          <w:sz w:val="28"/>
          <w:szCs w:val="28"/>
        </w:rPr>
        <w:t>Количество часов в неделю: 4</w:t>
      </w:r>
      <w:r>
        <w:rPr>
          <w:rStyle w:val="51"/>
          <w:rFonts w:eastAsia="Courier New"/>
          <w:sz w:val="28"/>
          <w:szCs w:val="28"/>
        </w:rPr>
        <w:t>часа.</w:t>
      </w:r>
    </w:p>
    <w:p>
      <w:pPr>
        <w:spacing w:line="276" w:lineRule="auto"/>
        <w:ind w:right="-13"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Количество занятий в неделю:</w:t>
      </w:r>
      <w:r>
        <w:rPr>
          <w:rStyle w:val="51"/>
          <w:rFonts w:eastAsia="Courier New"/>
          <w:sz w:val="28"/>
          <w:szCs w:val="28"/>
        </w:rPr>
        <w:t>2 занятия по 2 часа.</w:t>
      </w:r>
    </w:p>
    <w:p>
      <w:pPr>
        <w:pStyle w:val="5"/>
        <w:shd w:val="clear" w:color="auto" w:fill="auto"/>
        <w:spacing w:line="276" w:lineRule="auto"/>
        <w:ind w:right="-13" w:firstLine="567"/>
        <w:rPr>
          <w:sz w:val="28"/>
          <w:szCs w:val="28"/>
        </w:rPr>
      </w:pPr>
      <w:r>
        <w:rPr>
          <w:sz w:val="28"/>
          <w:szCs w:val="28"/>
        </w:rPr>
        <w:t>Каждый из годов обучения предусматривает постепенное расширение и углубление знаний совершенствования творческих умений и навыков детей от одной ступени к другой. Спиральный принцип построения программы предполагает усложнение заданий в соответствии с возрастными особенностями детей.</w:t>
      </w:r>
    </w:p>
    <w:p>
      <w:pPr>
        <w:spacing w:after="0" w:line="276" w:lineRule="auto"/>
        <w:ind w:right="-13"/>
        <w:contextualSpacing/>
        <w:jc w:val="both"/>
        <w:rPr>
          <w:rFonts w:ascii="Times New Roman" w:hAnsi="Times New Roman" w:cs="Times New Roman"/>
          <w:b/>
          <w:sz w:val="28"/>
          <w:szCs w:val="28"/>
        </w:rPr>
      </w:pPr>
      <w:r>
        <w:rPr>
          <w:rFonts w:ascii="Times New Roman" w:hAnsi="Times New Roman" w:cs="Times New Roman"/>
          <w:b/>
          <w:sz w:val="28"/>
          <w:szCs w:val="28"/>
        </w:rPr>
        <w:t>Планируемый результат:</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Результатом занятия должно быть достижение цели занятия: п</w:t>
      </w:r>
      <w:r>
        <w:rPr>
          <w:rFonts w:ascii="Times New Roman" w:eastAsia="Times New Roman" w:hAnsi="Times New Roman" w:cs="Times New Roman"/>
          <w:i/>
          <w:iCs/>
          <w:color w:val="000000"/>
          <w:sz w:val="28"/>
          <w:szCs w:val="28"/>
          <w:lang w:eastAsia="ru-RU"/>
        </w:rPr>
        <w:t>риобщение детей к некоторым знаниям по работе с бумагой, работе с природными материалами, плетения, шитья и лепки</w:t>
      </w:r>
      <w:r>
        <w:rPr>
          <w:rFonts w:ascii="Times New Roman" w:eastAsia="Times New Roman" w:hAnsi="Times New Roman" w:cs="Times New Roman"/>
          <w:b/>
          <w:bCs/>
          <w:i/>
          <w:iCs/>
          <w:color w:val="000000"/>
          <w:sz w:val="28"/>
          <w:szCs w:val="28"/>
          <w:lang w:eastAsia="ru-RU"/>
        </w:rPr>
        <w:t> </w:t>
      </w:r>
      <w:r>
        <w:rPr>
          <w:rFonts w:ascii="Times New Roman" w:eastAsia="Times New Roman" w:hAnsi="Times New Roman" w:cs="Times New Roman"/>
          <w:color w:val="000000"/>
          <w:sz w:val="28"/>
          <w:szCs w:val="28"/>
          <w:lang w:eastAsia="ru-RU"/>
        </w:rPr>
        <w:t>путем решения поставленных перед учащимися и педагогом задач.</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Практическим же результатом занятий является достаточно высокий технический и уровень выполнения практических работ.</w:t>
      </w:r>
    </w:p>
    <w:p>
      <w:pPr>
        <w:spacing w:line="276" w:lineRule="auto"/>
        <w:ind w:right="-13"/>
        <w:rPr>
          <w:rFonts w:ascii="Times New Roman" w:hAnsi="Times New Roman" w:cs="Times New Roman"/>
          <w:sz w:val="28"/>
          <w:szCs w:val="28"/>
        </w:rPr>
      </w:pPr>
      <w:r>
        <w:rPr>
          <w:rFonts w:ascii="Times New Roman" w:hAnsi="Times New Roman" w:cs="Times New Roman"/>
          <w:b/>
          <w:sz w:val="28"/>
          <w:szCs w:val="28"/>
        </w:rPr>
        <w:t>Личностные</w:t>
      </w:r>
      <w:r>
        <w:rPr>
          <w:rFonts w:ascii="Times New Roman" w:hAnsi="Times New Roman" w:cs="Times New Roman"/>
          <w:sz w:val="28"/>
          <w:szCs w:val="28"/>
        </w:rPr>
        <w:t xml:space="preserve"> :- способствовать формированию эмоционально-ценностного отношения к</w:t>
      </w:r>
      <w:r>
        <w:rPr>
          <w:rFonts w:ascii="Times New Roman" w:hAnsi="Times New Roman" w:cs="Times New Roman"/>
          <w:sz w:val="28"/>
          <w:szCs w:val="28"/>
          <w:lang w:eastAsia="ru-RU"/>
        </w:rPr>
        <w:t xml:space="preserve"> окружающему миру через художественное творчество, восприятию духовного опыта человечества – как основу приобретения личностного опыта и само созидания; формированию общественной активности личности, гражданской позиции, культуры общения и поведения в социуме;</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Мета предметные</w:t>
      </w:r>
      <w:r>
        <w:rPr>
          <w:rFonts w:ascii="Times New Roman" w:eastAsia="Times New Roman" w:hAnsi="Times New Roman" w:cs="Times New Roman"/>
          <w:color w:val="000000"/>
          <w:sz w:val="28"/>
          <w:szCs w:val="28"/>
          <w:lang w:eastAsia="ru-RU"/>
        </w:rPr>
        <w:t xml:space="preserve"> :- содействовать развитию мотивации к художественному творчеству; потребностей в самосовершенствовании, самостоятельности и аккуратности в практической деятельности и в жизни в целом; активности в конкурсах изобразительного мастерства;</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b/>
          <w:color w:val="000000"/>
          <w:sz w:val="28"/>
          <w:szCs w:val="28"/>
          <w:lang w:eastAsia="ru-RU"/>
        </w:rPr>
        <w:t>бразовательные (предметные)</w:t>
      </w:r>
      <w:r>
        <w:rPr>
          <w:rFonts w:ascii="Times New Roman" w:eastAsia="Times New Roman" w:hAnsi="Times New Roman" w:cs="Times New Roman"/>
          <w:color w:val="000000"/>
          <w:sz w:val="28"/>
          <w:szCs w:val="28"/>
          <w:lang w:eastAsia="ru-RU"/>
        </w:rPr>
        <w:t xml:space="preserve"> – способствовать развитию творческих способностей (фантазии, воображения, образного мышления, используя игру цвета и фактуры, нестандартных приемов и решений) в области изобразительного искусства; развитию познавательного интереса к жизни и творчеству великих русских и татарских художников; освоению практических приемов и навыков изобразительного мастерства (рисунка, живописи и композиции).</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целом занятия в ИЗО студии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w:t>
      </w:r>
    </w:p>
    <w:p>
      <w:pPr>
        <w:shd w:val="clear" w:color="auto" w:fill="FFFFFF"/>
        <w:spacing w:after="0" w:line="276" w:lineRule="auto"/>
        <w:ind w:right="-13"/>
        <w:rPr>
          <w:rFonts w:ascii="Times New Roman" w:eastAsia="Times New Roman" w:hAnsi="Times New Roman" w:cs="Times New Roman"/>
          <w:bCs/>
          <w:color w:val="000000"/>
          <w:sz w:val="28"/>
          <w:szCs w:val="28"/>
          <w:lang w:eastAsia="ru-RU" w:bidi="ru-RU"/>
        </w:rPr>
      </w:pPr>
      <w:r>
        <w:rPr>
          <w:rFonts w:ascii="Times New Roman" w:eastAsia="Times New Roman" w:hAnsi="Times New Roman" w:cs="Times New Roman"/>
          <w:bCs/>
          <w:color w:val="000000"/>
          <w:sz w:val="28"/>
          <w:szCs w:val="28"/>
          <w:lang w:eastAsia="ru-RU" w:bidi="ru-RU"/>
        </w:rPr>
        <w:t>Направления работы:</w:t>
      </w:r>
    </w:p>
    <w:p>
      <w:pPr>
        <w:pStyle w:val="ad"/>
        <w:numPr>
          <w:ilvl w:val="0"/>
          <w:numId w:val="22"/>
        </w:numPr>
        <w:spacing w:after="0" w:line="276" w:lineRule="auto"/>
        <w:ind w:left="0" w:right="-13" w:firstLine="0"/>
        <w:jc w:val="both"/>
        <w:rPr>
          <w:rFonts w:ascii="Times New Roman" w:hAnsi="Times New Roman" w:cs="Times New Roman"/>
          <w:sz w:val="28"/>
          <w:szCs w:val="28"/>
        </w:rPr>
      </w:pPr>
      <w:r>
        <w:rPr>
          <w:rFonts w:ascii="Times New Roman" w:hAnsi="Times New Roman" w:cs="Times New Roman"/>
          <w:sz w:val="28"/>
          <w:szCs w:val="28"/>
        </w:rPr>
        <w:t>Формирование знаний, умений и навыков социально - активной творческой личности учащихся.</w:t>
      </w:r>
    </w:p>
    <w:p>
      <w:pPr>
        <w:pStyle w:val="ad"/>
        <w:numPr>
          <w:ilvl w:val="0"/>
          <w:numId w:val="22"/>
        </w:numPr>
        <w:spacing w:after="0" w:line="276" w:lineRule="auto"/>
        <w:ind w:left="0" w:right="-13" w:firstLine="709"/>
        <w:jc w:val="both"/>
        <w:rPr>
          <w:rFonts w:ascii="Times New Roman" w:hAnsi="Times New Roman" w:cs="Times New Roman"/>
          <w:sz w:val="28"/>
          <w:szCs w:val="28"/>
        </w:rPr>
      </w:pPr>
      <w:r>
        <w:rPr>
          <w:rFonts w:ascii="Times New Roman" w:hAnsi="Times New Roman" w:cs="Times New Roman"/>
          <w:sz w:val="28"/>
          <w:szCs w:val="28"/>
        </w:rPr>
        <w:t>Информационная деятельность.</w:t>
      </w:r>
    </w:p>
    <w:p>
      <w:pPr>
        <w:pStyle w:val="ad"/>
        <w:numPr>
          <w:ilvl w:val="0"/>
          <w:numId w:val="22"/>
        </w:numPr>
        <w:spacing w:after="0" w:line="276" w:lineRule="auto"/>
        <w:ind w:left="0" w:right="-13" w:firstLine="709"/>
        <w:jc w:val="both"/>
        <w:rPr>
          <w:rFonts w:ascii="Times New Roman" w:hAnsi="Times New Roman" w:cs="Times New Roman"/>
          <w:sz w:val="28"/>
          <w:szCs w:val="28"/>
        </w:rPr>
      </w:pPr>
      <w:r>
        <w:rPr>
          <w:rFonts w:ascii="Times New Roman" w:hAnsi="Times New Roman" w:cs="Times New Roman"/>
          <w:sz w:val="28"/>
          <w:szCs w:val="28"/>
        </w:rPr>
        <w:t>Научно - исследовательская работа.</w:t>
      </w:r>
    </w:p>
    <w:p>
      <w:pPr>
        <w:pStyle w:val="ad"/>
        <w:numPr>
          <w:ilvl w:val="0"/>
          <w:numId w:val="22"/>
        </w:numPr>
        <w:spacing w:after="0" w:line="276" w:lineRule="auto"/>
        <w:ind w:left="0" w:right="-13" w:firstLine="709"/>
        <w:jc w:val="both"/>
        <w:rPr>
          <w:rFonts w:ascii="Times New Roman" w:hAnsi="Times New Roman" w:cs="Times New Roman"/>
          <w:sz w:val="28"/>
          <w:szCs w:val="28"/>
        </w:rPr>
      </w:pPr>
      <w:r>
        <w:rPr>
          <w:rFonts w:ascii="Times New Roman" w:hAnsi="Times New Roman" w:cs="Times New Roman"/>
          <w:sz w:val="28"/>
          <w:szCs w:val="28"/>
        </w:rPr>
        <w:t>Научно - проектировочная работа.</w:t>
      </w:r>
    </w:p>
    <w:p>
      <w:pPr>
        <w:pStyle w:val="ad"/>
        <w:numPr>
          <w:ilvl w:val="0"/>
          <w:numId w:val="22"/>
        </w:numPr>
        <w:spacing w:after="0" w:line="276" w:lineRule="auto"/>
        <w:ind w:left="0" w:right="-13" w:firstLine="0"/>
        <w:jc w:val="both"/>
        <w:rPr>
          <w:rFonts w:ascii="Times New Roman" w:hAnsi="Times New Roman" w:cs="Times New Roman"/>
          <w:sz w:val="28"/>
          <w:szCs w:val="28"/>
        </w:rPr>
      </w:pPr>
      <w:r>
        <w:rPr>
          <w:rFonts w:ascii="Times New Roman" w:hAnsi="Times New Roman" w:cs="Times New Roman"/>
          <w:sz w:val="28"/>
          <w:szCs w:val="28"/>
        </w:rPr>
        <w:t>Программа состоит из 2-х разделов: «Теория» и «Практика». В первом  разделе рассматриваются теоретические вопросы, связанные с организацией работы, научно-исследовательской и  научно-проектировочной деятельности, информационной работы. В разделе «Практика» обучающиеся практически осваивают знания, изучаемые в разделе «Теория», приобретают умения и навыки самостоятельной работы, а также участвуют в конкурсах художественной  направленности различного уровня.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Формы подведения итогов реализации дополнительной образовательной программы:</w:t>
      </w:r>
    </w:p>
    <w:p>
      <w:pPr>
        <w:numPr>
          <w:ilvl w:val="0"/>
          <w:numId w:val="13"/>
        </w:numPr>
        <w:shd w:val="clear" w:color="auto" w:fill="FFFFFF"/>
        <w:spacing w:before="100" w:beforeAutospacing="1" w:after="100" w:afterAutospacing="1" w:line="276" w:lineRule="auto"/>
        <w:ind w:left="0" w:right="-13"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альбома лучших работ.</w:t>
      </w:r>
    </w:p>
    <w:p>
      <w:pPr>
        <w:numPr>
          <w:ilvl w:val="0"/>
          <w:numId w:val="13"/>
        </w:numPr>
        <w:shd w:val="clear" w:color="auto" w:fill="FFFFFF"/>
        <w:spacing w:before="100" w:beforeAutospacing="1" w:after="100" w:afterAutospacing="1" w:line="276" w:lineRule="auto"/>
        <w:ind w:left="0" w:right="-13"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выставок работ учащихся:</w:t>
      </w:r>
    </w:p>
    <w:p>
      <w:pPr>
        <w:numPr>
          <w:ilvl w:val="0"/>
          <w:numId w:val="14"/>
        </w:numPr>
        <w:shd w:val="clear" w:color="auto" w:fill="FFFFFF"/>
        <w:spacing w:before="30" w:after="30" w:line="276" w:lineRule="auto"/>
        <w:ind w:left="0" w:right="-13"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ИЗО студии</w:t>
      </w:r>
    </w:p>
    <w:p>
      <w:pPr>
        <w:numPr>
          <w:ilvl w:val="0"/>
          <w:numId w:val="14"/>
        </w:numPr>
        <w:shd w:val="clear" w:color="auto" w:fill="FFFFFF"/>
        <w:spacing w:before="30" w:after="30" w:line="276" w:lineRule="auto"/>
        <w:ind w:left="0" w:right="-13"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образовательном учреждении.</w:t>
      </w:r>
    </w:p>
    <w:p>
      <w:pPr>
        <w:shd w:val="clear" w:color="auto" w:fill="FFFFFF"/>
        <w:spacing w:before="100" w:beforeAutospacing="1" w:after="100" w:after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Матрица дополнительной общеобразовательной программы</w:t>
      </w:r>
    </w:p>
    <w:p>
      <w:pPr>
        <w:shd w:val="clear" w:color="auto" w:fill="FFFFFF"/>
        <w:spacing w:before="100" w:beforeAutospacing="1" w:line="276" w:lineRule="auto"/>
        <w:ind w:right="-13"/>
        <w:jc w:val="center"/>
        <w:rPr>
          <w:rFonts w:ascii="Times New Roman" w:hAnsi="Times New Roman" w:cs="Times New Roman"/>
          <w:b/>
          <w:sz w:val="28"/>
          <w:szCs w:val="28"/>
        </w:rPr>
      </w:pPr>
    </w:p>
    <w:tbl>
      <w:tblPr>
        <w:tblW w:w="108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977"/>
        <w:gridCol w:w="1447"/>
        <w:gridCol w:w="1701"/>
        <w:gridCol w:w="1276"/>
        <w:gridCol w:w="1984"/>
      </w:tblGrid>
      <w:tr>
        <w:trPr>
          <w:trHeight w:val="1266"/>
        </w:trPr>
        <w:tc>
          <w:tcPr>
            <w:tcW w:w="1418"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Уровни</w:t>
            </w:r>
          </w:p>
        </w:tc>
        <w:tc>
          <w:tcPr>
            <w:tcW w:w="2977"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Критерии</w:t>
            </w:r>
          </w:p>
        </w:tc>
        <w:tc>
          <w:tcPr>
            <w:tcW w:w="1447" w:type="dxa"/>
            <w:shd w:val="clear" w:color="auto" w:fill="auto"/>
          </w:tcPr>
          <w:p>
            <w:pPr>
              <w:shd w:val="clear" w:color="auto" w:fill="FFFFFF"/>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 xml:space="preserve">Форм и методы диагностики </w:t>
            </w:r>
          </w:p>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Методы и педагогические технологии</w:t>
            </w:r>
          </w:p>
        </w:tc>
        <w:tc>
          <w:tcPr>
            <w:tcW w:w="1276"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Результаты</w:t>
            </w:r>
          </w:p>
        </w:tc>
        <w:tc>
          <w:tcPr>
            <w:tcW w:w="1984" w:type="dxa"/>
            <w:shd w:val="clear" w:color="auto" w:fill="auto"/>
          </w:tcPr>
          <w:p>
            <w:pPr>
              <w:shd w:val="clear" w:color="auto" w:fill="FFFFFF"/>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Методическая копилка дифференцированных заданий </w:t>
            </w:r>
          </w:p>
          <w:p>
            <w:pPr>
              <w:spacing w:before="100" w:beforeAutospacing="1" w:line="276" w:lineRule="auto"/>
              <w:ind w:right="-13"/>
              <w:jc w:val="center"/>
              <w:rPr>
                <w:rFonts w:ascii="Times New Roman" w:hAnsi="Times New Roman" w:cs="Times New Roman"/>
                <w:b/>
                <w:sz w:val="28"/>
                <w:szCs w:val="28"/>
              </w:rPr>
            </w:pPr>
          </w:p>
        </w:tc>
      </w:tr>
      <w:tr>
        <w:trPr>
          <w:cantSplit/>
          <w:trHeight w:val="1134"/>
        </w:trPr>
        <w:tc>
          <w:tcPr>
            <w:tcW w:w="1418" w:type="dxa"/>
            <w:vMerge w:val="restart"/>
            <w:shd w:val="clear" w:color="auto" w:fill="auto"/>
            <w:textDirection w:val="tbRl"/>
          </w:tcPr>
          <w:p>
            <w:pPr>
              <w:shd w:val="clear" w:color="auto" w:fill="FFFFFF"/>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Стартовый</w:t>
            </w:r>
          </w:p>
          <w:p>
            <w:pPr>
              <w:spacing w:before="100" w:beforeAutospacing="1" w:line="276" w:lineRule="auto"/>
              <w:ind w:right="-13"/>
              <w:jc w:val="center"/>
              <w:rPr>
                <w:rFonts w:ascii="Times New Roman" w:hAnsi="Times New Roman" w:cs="Times New Roman"/>
                <w:b/>
                <w:sz w:val="28"/>
                <w:szCs w:val="28"/>
              </w:rPr>
            </w:pPr>
          </w:p>
        </w:tc>
        <w:tc>
          <w:tcPr>
            <w:tcW w:w="2977" w:type="dxa"/>
            <w:shd w:val="clear" w:color="auto" w:fill="auto"/>
          </w:tcPr>
          <w:p>
            <w:pPr>
              <w:shd w:val="clear" w:color="auto" w:fill="FFFFFF"/>
              <w:spacing w:after="0" w:line="276" w:lineRule="auto"/>
              <w:ind w:right="-13"/>
              <w:rPr>
                <w:rFonts w:ascii="Times New Roman" w:hAnsi="Times New Roman" w:cs="Times New Roman"/>
                <w:b/>
                <w:sz w:val="28"/>
                <w:szCs w:val="28"/>
              </w:rPr>
            </w:pPr>
            <w:r>
              <w:rPr>
                <w:rFonts w:ascii="Times New Roman" w:hAnsi="Times New Roman" w:cs="Times New Roman"/>
                <w:b/>
                <w:sz w:val="28"/>
                <w:szCs w:val="28"/>
              </w:rPr>
              <w:t xml:space="preserve">Предметные:  </w:t>
            </w:r>
          </w:p>
          <w:p>
            <w:pPr>
              <w:shd w:val="clear" w:color="auto" w:fill="FFFFFF"/>
              <w:spacing w:before="30" w:after="3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понимать место и значения современного декоративного искусства в жизни человека и общества, знание разнообразных видов современного декоративного творчества, материалов, техник (художественное стекло, керамика, ковка, литьё, гобелен, роспись по ткани и т. д.); расширение общекультурного художественно-познавательного кругозора;</w:t>
            </w:r>
          </w:p>
          <w:p>
            <w:pPr>
              <w:shd w:val="clear" w:color="auto" w:fill="FFFFFF"/>
              <w:spacing w:after="0" w:line="276" w:lineRule="auto"/>
              <w:ind w:right="-13"/>
              <w:rPr>
                <w:rFonts w:ascii="Times New Roman" w:hAnsi="Times New Roman" w:cs="Times New Roman"/>
                <w:b/>
                <w:sz w:val="28"/>
                <w:szCs w:val="28"/>
              </w:rPr>
            </w:pP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hd w:val="clear" w:color="auto" w:fill="FFFFFF"/>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 xml:space="preserve">Предметные: </w:t>
            </w:r>
          </w:p>
          <w:p>
            <w:pPr>
              <w:shd w:val="clear" w:color="auto" w:fill="FFFFFF"/>
              <w:spacing w:before="100" w:beforeAutospacing="1" w:line="276" w:lineRule="auto"/>
              <w:ind w:right="-13"/>
              <w:jc w:val="center"/>
              <w:rPr>
                <w:rFonts w:ascii="Times New Roman" w:hAnsi="Times New Roman" w:cs="Times New Roman"/>
                <w:b/>
                <w:sz w:val="28"/>
                <w:szCs w:val="28"/>
              </w:rPr>
            </w:pPr>
          </w:p>
          <w:p>
            <w:pPr>
              <w:spacing w:before="100" w:beforeAutospacing="1" w:line="276" w:lineRule="auto"/>
              <w:ind w:right="-13"/>
              <w:jc w:val="center"/>
              <w:rPr>
                <w:rFonts w:ascii="Times New Roman" w:hAnsi="Times New Roman" w:cs="Times New Roman"/>
                <w:b/>
                <w:sz w:val="28"/>
                <w:szCs w:val="28"/>
              </w:rPr>
            </w:pP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c>
          <w:tcPr>
            <w:tcW w:w="1418" w:type="dxa"/>
            <w:vMerge/>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2977" w:type="dxa"/>
            <w:shd w:val="clear" w:color="auto" w:fill="auto"/>
          </w:tcPr>
          <w:p>
            <w:pPr>
              <w:spacing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Метапредметные:</w:t>
            </w:r>
          </w:p>
          <w:p>
            <w:pPr>
              <w:spacing w:line="276" w:lineRule="auto"/>
              <w:ind w:right="-13"/>
              <w:rPr>
                <w:rFonts w:ascii="Times New Roman" w:hAnsi="Times New Roman" w:cs="Times New Roman"/>
                <w:b/>
                <w:sz w:val="28"/>
                <w:szCs w:val="28"/>
              </w:rPr>
            </w:pPr>
            <w:r>
              <w:rPr>
                <w:rFonts w:ascii="Times New Roman" w:hAnsi="Times New Roman" w:cs="Times New Roman"/>
                <w:sz w:val="28"/>
                <w:szCs w:val="28"/>
              </w:rPr>
              <w:t xml:space="preserve">Осуществлять </w:t>
            </w:r>
            <w:r>
              <w:rPr>
                <w:rFonts w:ascii="Times New Roman" w:hAnsi="Times New Roman" w:cs="Times New Roman"/>
                <w:sz w:val="28"/>
                <w:szCs w:val="28"/>
              </w:rPr>
              <w:lastRenderedPageBreak/>
              <w:t>констатирующий и предвосхищающий контроль по результату и по способу действия, актуальный контроль на уровне произвольного внимания;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hd w:val="clear" w:color="auto" w:fill="FFFFFF"/>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Метапредметн</w:t>
            </w:r>
            <w:r>
              <w:rPr>
                <w:rFonts w:ascii="Times New Roman" w:hAnsi="Times New Roman" w:cs="Times New Roman"/>
                <w:b/>
                <w:sz w:val="28"/>
                <w:szCs w:val="28"/>
              </w:rPr>
              <w:lastRenderedPageBreak/>
              <w:t>ые:</w:t>
            </w: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c>
          <w:tcPr>
            <w:tcW w:w="1418" w:type="dxa"/>
            <w:vMerge/>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2977" w:type="dxa"/>
            <w:shd w:val="clear" w:color="auto" w:fill="auto"/>
          </w:tcPr>
          <w:p>
            <w:pPr>
              <w:spacing w:line="276" w:lineRule="auto"/>
              <w:ind w:right="-13"/>
              <w:rPr>
                <w:rFonts w:ascii="Times New Roman" w:hAnsi="Times New Roman" w:cs="Times New Roman"/>
                <w:sz w:val="28"/>
                <w:szCs w:val="28"/>
                <w:lang w:eastAsia="ru-RU"/>
              </w:rPr>
            </w:pPr>
            <w:r>
              <w:rPr>
                <w:rFonts w:ascii="Times New Roman" w:hAnsi="Times New Roman" w:cs="Times New Roman"/>
                <w:b/>
                <w:sz w:val="28"/>
                <w:szCs w:val="28"/>
              </w:rPr>
              <w:t>Личностные:</w:t>
            </w:r>
            <w:r>
              <w:rPr>
                <w:rFonts w:ascii="Times New Roman" w:hAnsi="Times New Roman" w:cs="Times New Roman"/>
                <w:sz w:val="28"/>
                <w:szCs w:val="28"/>
              </w:rPr>
              <w:t xml:space="preserve">В сотрудничестве с учителем ставить новые учебные задачи; осуществлять констатирующий и предвосхищающий контроль по результату и по способу действия, актуальный контроль на уровне произвольного внимания; самостоятельно адекватно оценивать правильность выполнения действия </w:t>
            </w:r>
            <w:r>
              <w:rPr>
                <w:rFonts w:ascii="Times New Roman" w:hAnsi="Times New Roman" w:cs="Times New Roman"/>
                <w:sz w:val="28"/>
                <w:szCs w:val="28"/>
              </w:rPr>
              <w:lastRenderedPageBreak/>
              <w:t>и вносить необходимые коррективы в исполнение, как по ходу его реализации, так и в конце действия</w:t>
            </w:r>
          </w:p>
          <w:p>
            <w:pPr>
              <w:shd w:val="clear" w:color="auto" w:fill="FFFFFF"/>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ab/>
            </w: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hd w:val="clear" w:color="auto" w:fill="FFFFFF"/>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 xml:space="preserve">Личностные: </w:t>
            </w:r>
          </w:p>
          <w:p>
            <w:pPr>
              <w:spacing w:before="100" w:beforeAutospacing="1" w:line="276" w:lineRule="auto"/>
              <w:ind w:right="-13"/>
              <w:jc w:val="center"/>
              <w:rPr>
                <w:rFonts w:ascii="Times New Roman" w:hAnsi="Times New Roman" w:cs="Times New Roman"/>
                <w:b/>
                <w:sz w:val="28"/>
                <w:szCs w:val="28"/>
              </w:rPr>
            </w:pP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rPr>
          <w:cantSplit/>
          <w:trHeight w:val="1845"/>
        </w:trPr>
        <w:tc>
          <w:tcPr>
            <w:tcW w:w="1418" w:type="dxa"/>
            <w:vMerge w:val="restart"/>
            <w:shd w:val="clear" w:color="auto" w:fill="auto"/>
            <w:textDirection w:val="tbRl"/>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lastRenderedPageBreak/>
              <w:t>Базовый</w:t>
            </w:r>
          </w:p>
        </w:tc>
        <w:tc>
          <w:tcPr>
            <w:tcW w:w="2977" w:type="dxa"/>
            <w:shd w:val="clear" w:color="auto" w:fill="auto"/>
          </w:tcPr>
          <w:p>
            <w:pPr>
              <w:spacing w:before="100" w:beforeAutospacing="1"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Предметные:</w:t>
            </w:r>
            <w:r>
              <w:rPr>
                <w:rFonts w:ascii="Times New Roman" w:eastAsia="Times New Roman" w:hAnsi="Times New Roman" w:cs="Times New Roman"/>
                <w:color w:val="000000"/>
                <w:sz w:val="28"/>
                <w:szCs w:val="28"/>
                <w:lang w:eastAsia="ru-RU"/>
              </w:rPr>
              <w:t xml:space="preserve"> </w:t>
            </w:r>
          </w:p>
          <w:p>
            <w:pPr>
              <w:shd w:val="clear" w:color="auto" w:fill="FFFFFF"/>
              <w:spacing w:before="30" w:after="3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осознавать богатые возможности современного пластического языка, а также различий в творчестве художника, работающего в области современного декоративного искусства и в области традиционного декоративно-прикладного искусства;</w:t>
            </w:r>
          </w:p>
          <w:p>
            <w:pPr>
              <w:spacing w:before="100" w:beforeAutospacing="1" w:line="276" w:lineRule="auto"/>
              <w:ind w:right="-13"/>
              <w:rPr>
                <w:rFonts w:ascii="Times New Roman" w:hAnsi="Times New Roman" w:cs="Times New Roman"/>
                <w:b/>
                <w:color w:val="000000"/>
                <w:sz w:val="28"/>
                <w:szCs w:val="28"/>
              </w:rPr>
            </w:pP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Предметные:</w:t>
            </w: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rPr>
          <w:cantSplit/>
          <w:trHeight w:val="1134"/>
        </w:trPr>
        <w:tc>
          <w:tcPr>
            <w:tcW w:w="1418" w:type="dxa"/>
            <w:vMerge/>
            <w:shd w:val="clear" w:color="auto" w:fill="auto"/>
            <w:textDirection w:val="tbRl"/>
          </w:tcPr>
          <w:p>
            <w:pPr>
              <w:spacing w:before="100" w:beforeAutospacing="1" w:line="276" w:lineRule="auto"/>
              <w:ind w:right="-13"/>
              <w:jc w:val="center"/>
              <w:rPr>
                <w:rFonts w:ascii="Times New Roman" w:hAnsi="Times New Roman" w:cs="Times New Roman"/>
                <w:b/>
                <w:sz w:val="28"/>
                <w:szCs w:val="28"/>
              </w:rPr>
            </w:pPr>
          </w:p>
        </w:tc>
        <w:tc>
          <w:tcPr>
            <w:tcW w:w="2977" w:type="dxa"/>
            <w:shd w:val="clear" w:color="auto" w:fill="auto"/>
          </w:tcPr>
          <w:p>
            <w:pPr>
              <w:spacing w:before="100" w:beforeAutospacing="1" w:line="276" w:lineRule="auto"/>
              <w:ind w:right="-13"/>
              <w:jc w:val="center"/>
              <w:rPr>
                <w:rFonts w:ascii="Times New Roman" w:hAnsi="Times New Roman" w:cs="Times New Roman"/>
                <w:sz w:val="28"/>
                <w:szCs w:val="28"/>
              </w:rPr>
            </w:pPr>
            <w:r>
              <w:rPr>
                <w:rFonts w:ascii="Times New Roman" w:hAnsi="Times New Roman" w:cs="Times New Roman"/>
                <w:b/>
                <w:sz w:val="28"/>
                <w:szCs w:val="28"/>
              </w:rPr>
              <w:t>Метапредметные</w:t>
            </w:r>
            <w:r>
              <w:rPr>
                <w:rFonts w:ascii="Times New Roman" w:hAnsi="Times New Roman" w:cs="Times New Roman"/>
                <w:sz w:val="28"/>
                <w:szCs w:val="28"/>
              </w:rPr>
              <w:t>: Планировать собственную деятельность в соответствии с поставленной задачей и искать средства ее осуществления; контролировать и оценивать свои достижения, действовать по плану, высказывать свое предположение, проявлять инициативность и самостоятельность.</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p>
          <w:p>
            <w:pPr>
              <w:spacing w:before="100" w:beforeAutospacing="1" w:line="276" w:lineRule="auto"/>
              <w:ind w:right="-13"/>
              <w:jc w:val="center"/>
              <w:rPr>
                <w:rFonts w:ascii="Times New Roman" w:hAnsi="Times New Roman" w:cs="Times New Roman"/>
                <w:b/>
                <w:sz w:val="28"/>
                <w:szCs w:val="28"/>
              </w:rPr>
            </w:pP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Метапредметные:</w:t>
            </w: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rPr>
          <w:cantSplit/>
          <w:trHeight w:val="1134"/>
        </w:trPr>
        <w:tc>
          <w:tcPr>
            <w:tcW w:w="1418" w:type="dxa"/>
            <w:vMerge/>
            <w:shd w:val="clear" w:color="auto" w:fill="auto"/>
            <w:textDirection w:val="tbRl"/>
          </w:tcPr>
          <w:p>
            <w:pPr>
              <w:spacing w:before="100" w:beforeAutospacing="1" w:line="276" w:lineRule="auto"/>
              <w:ind w:right="-13"/>
              <w:jc w:val="center"/>
              <w:rPr>
                <w:rFonts w:ascii="Times New Roman" w:hAnsi="Times New Roman" w:cs="Times New Roman"/>
                <w:b/>
                <w:sz w:val="28"/>
                <w:szCs w:val="28"/>
              </w:rPr>
            </w:pPr>
          </w:p>
        </w:tc>
        <w:tc>
          <w:tcPr>
            <w:tcW w:w="2977"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 xml:space="preserve">Личностные: </w:t>
            </w:r>
            <w:r>
              <w:rPr>
                <w:rFonts w:ascii="Times New Roman" w:hAnsi="Times New Roman" w:cs="Times New Roman"/>
                <w:sz w:val="28"/>
                <w:szCs w:val="28"/>
              </w:rPr>
              <w:t>Уметь проводить самооценку на основе критерия успешности в работе. Развитие интереса к практической деятельности, желания создавать что-то своими руками</w:t>
            </w:r>
          </w:p>
          <w:p>
            <w:pPr>
              <w:spacing w:before="100" w:beforeAutospacing="1" w:line="276" w:lineRule="auto"/>
              <w:ind w:right="-13"/>
              <w:jc w:val="center"/>
              <w:rPr>
                <w:rFonts w:ascii="Times New Roman" w:hAnsi="Times New Roman" w:cs="Times New Roman"/>
                <w:b/>
                <w:sz w:val="28"/>
                <w:szCs w:val="28"/>
              </w:rPr>
            </w:pP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Личностные:</w:t>
            </w: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rPr>
          <w:cantSplit/>
          <w:trHeight w:val="5103"/>
        </w:trPr>
        <w:tc>
          <w:tcPr>
            <w:tcW w:w="1418" w:type="dxa"/>
            <w:vMerge w:val="restart"/>
            <w:shd w:val="clear" w:color="auto" w:fill="auto"/>
            <w:textDirection w:val="tbRl"/>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lastRenderedPageBreak/>
              <w:t>Продвинутый</w:t>
            </w:r>
          </w:p>
        </w:tc>
        <w:tc>
          <w:tcPr>
            <w:tcW w:w="2977" w:type="dxa"/>
            <w:shd w:val="clear" w:color="auto" w:fill="auto"/>
          </w:tcPr>
          <w:p>
            <w:pPr>
              <w:spacing w:before="100" w:beforeAutospacing="1" w:line="276" w:lineRule="auto"/>
              <w:ind w:right="-13"/>
              <w:rPr>
                <w:rFonts w:ascii="Times New Roman" w:hAnsi="Times New Roman" w:cs="Times New Roman"/>
                <w:b/>
                <w:sz w:val="28"/>
                <w:szCs w:val="28"/>
              </w:rPr>
            </w:pPr>
            <w:r>
              <w:rPr>
                <w:rFonts w:ascii="Times New Roman" w:hAnsi="Times New Roman" w:cs="Times New Roman"/>
                <w:b/>
                <w:sz w:val="28"/>
                <w:szCs w:val="28"/>
              </w:rPr>
              <w:t>Предметные:</w:t>
            </w:r>
            <w:r>
              <w:rPr>
                <w:rFonts w:ascii="Times New Roman" w:eastAsia="Times New Roman" w:hAnsi="Times New Roman" w:cs="Times New Roman"/>
                <w:color w:val="000000"/>
                <w:sz w:val="28"/>
                <w:szCs w:val="28"/>
                <w:lang w:eastAsia="ru-RU"/>
              </w:rPr>
              <w:t xml:space="preserve"> развитию познавательного интереса к жизни и творчеству великих русских и татарских художников; освоению практических приемов и навыков изобразительного мастерства (рисунка, живописи и композиции).</w:t>
            </w:r>
          </w:p>
          <w:p>
            <w:pPr>
              <w:spacing w:before="100" w:beforeAutospacing="1" w:line="276" w:lineRule="auto"/>
              <w:ind w:right="-13"/>
              <w:rPr>
                <w:rFonts w:ascii="Times New Roman" w:hAnsi="Times New Roman" w:cs="Times New Roman"/>
                <w:b/>
                <w:sz w:val="28"/>
                <w:szCs w:val="28"/>
              </w:rPr>
            </w:pPr>
          </w:p>
          <w:p>
            <w:pPr>
              <w:tabs>
                <w:tab w:val="left" w:pos="1276"/>
              </w:tabs>
              <w:spacing w:line="276" w:lineRule="auto"/>
              <w:ind w:right="-13"/>
              <w:rPr>
                <w:rFonts w:ascii="Times New Roman" w:hAnsi="Times New Roman" w:cs="Times New Roman"/>
                <w:b/>
                <w:sz w:val="28"/>
                <w:szCs w:val="28"/>
              </w:rPr>
            </w:pP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Предметные:</w:t>
            </w: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rPr>
          <w:cantSplit/>
          <w:trHeight w:val="1134"/>
        </w:trPr>
        <w:tc>
          <w:tcPr>
            <w:tcW w:w="1418" w:type="dxa"/>
            <w:vMerge/>
            <w:shd w:val="clear" w:color="auto" w:fill="auto"/>
            <w:textDirection w:val="tbRl"/>
          </w:tcPr>
          <w:p>
            <w:pPr>
              <w:spacing w:before="100" w:beforeAutospacing="1" w:line="276" w:lineRule="auto"/>
              <w:ind w:right="-13"/>
              <w:jc w:val="center"/>
              <w:rPr>
                <w:rFonts w:ascii="Times New Roman" w:hAnsi="Times New Roman" w:cs="Times New Roman"/>
                <w:b/>
                <w:sz w:val="28"/>
                <w:szCs w:val="28"/>
              </w:rPr>
            </w:pPr>
          </w:p>
        </w:tc>
        <w:tc>
          <w:tcPr>
            <w:tcW w:w="2977" w:type="dxa"/>
            <w:shd w:val="clear" w:color="auto" w:fill="auto"/>
          </w:tcPr>
          <w:p>
            <w:pPr>
              <w:spacing w:before="100" w:beforeAutospacing="1" w:line="276" w:lineRule="auto"/>
              <w:ind w:right="-13"/>
              <w:rPr>
                <w:rFonts w:ascii="Times New Roman" w:hAnsi="Times New Roman" w:cs="Times New Roman"/>
                <w:b/>
                <w:sz w:val="28"/>
                <w:szCs w:val="28"/>
              </w:rPr>
            </w:pPr>
            <w:r>
              <w:rPr>
                <w:rFonts w:ascii="Times New Roman" w:hAnsi="Times New Roman" w:cs="Times New Roman"/>
                <w:b/>
                <w:sz w:val="28"/>
                <w:szCs w:val="28"/>
              </w:rPr>
              <w:t>Метапредметные:</w:t>
            </w:r>
            <w:r>
              <w:rPr>
                <w:rFonts w:ascii="Times New Roman" w:eastAsia="Times New Roman" w:hAnsi="Times New Roman" w:cs="Times New Roman"/>
                <w:color w:val="000000"/>
                <w:sz w:val="28"/>
                <w:szCs w:val="28"/>
                <w:lang w:eastAsia="ru-RU"/>
              </w:rPr>
              <w:t xml:space="preserve">  содействовать развитию мотивации к художественному творчеству; потребностей в самосовершенствовании, самостоятельности и аккуратности в практической деятельности и в жизни в целом; активности в конкурсах изобразительного мастерства</w:t>
            </w:r>
          </w:p>
          <w:p>
            <w:pPr>
              <w:spacing w:before="100" w:beforeAutospacing="1" w:line="276" w:lineRule="auto"/>
              <w:ind w:right="-13"/>
              <w:rPr>
                <w:rFonts w:ascii="Times New Roman" w:hAnsi="Times New Roman" w:cs="Times New Roman"/>
                <w:b/>
                <w:sz w:val="28"/>
                <w:szCs w:val="28"/>
              </w:rPr>
            </w:pP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Метапредметные:</w:t>
            </w: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r>
        <w:trPr>
          <w:cantSplit/>
          <w:trHeight w:val="1134"/>
        </w:trPr>
        <w:tc>
          <w:tcPr>
            <w:tcW w:w="1418"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2977" w:type="dxa"/>
            <w:shd w:val="clear" w:color="auto" w:fill="auto"/>
          </w:tcPr>
          <w:p>
            <w:pPr>
              <w:tabs>
                <w:tab w:val="left" w:pos="0"/>
              </w:tabs>
              <w:spacing w:line="276" w:lineRule="auto"/>
              <w:ind w:right="-13"/>
              <w:rPr>
                <w:rFonts w:ascii="Times New Roman" w:hAnsi="Times New Roman" w:cs="Times New Roman"/>
                <w:b/>
                <w:sz w:val="28"/>
                <w:szCs w:val="28"/>
              </w:rPr>
            </w:pPr>
            <w:r>
              <w:rPr>
                <w:rFonts w:ascii="Times New Roman" w:hAnsi="Times New Roman" w:cs="Times New Roman"/>
                <w:b/>
                <w:sz w:val="28"/>
                <w:szCs w:val="28"/>
              </w:rPr>
              <w:t xml:space="preserve">Личностные: </w:t>
            </w:r>
            <w:r>
              <w:rPr>
                <w:rFonts w:ascii="Times New Roman" w:eastAsia="Times New Roman" w:hAnsi="Times New Roman" w:cs="Times New Roman"/>
                <w:color w:val="000000"/>
                <w:sz w:val="28"/>
                <w:szCs w:val="28"/>
                <w:lang w:eastAsia="ru-RU"/>
              </w:rPr>
              <w:t>активное и заинтересованное отношение к познанию, а также готовность и способность учащихся к самообразованию на основе мотивации и осознания творчества как созидательной, преобразующий мир деятельности человека;</w:t>
            </w:r>
          </w:p>
          <w:p>
            <w:pPr>
              <w:tabs>
                <w:tab w:val="left" w:pos="0"/>
              </w:tabs>
              <w:spacing w:line="276" w:lineRule="auto"/>
              <w:ind w:right="-13"/>
              <w:rPr>
                <w:rFonts w:ascii="Times New Roman" w:hAnsi="Times New Roman" w:cs="Times New Roman"/>
                <w:color w:val="000000" w:themeColor="text1"/>
                <w:sz w:val="28"/>
                <w:szCs w:val="28"/>
              </w:rPr>
            </w:pPr>
          </w:p>
        </w:tc>
        <w:tc>
          <w:tcPr>
            <w:tcW w:w="1447"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701" w:type="dxa"/>
            <w:shd w:val="clear" w:color="auto" w:fill="auto"/>
          </w:tcPr>
          <w:p>
            <w:pPr>
              <w:spacing w:before="100" w:beforeAutospacing="1" w:line="276" w:lineRule="auto"/>
              <w:ind w:right="-13"/>
              <w:jc w:val="center"/>
              <w:rPr>
                <w:rFonts w:ascii="Times New Roman" w:hAnsi="Times New Roman" w:cs="Times New Roman"/>
                <w:b/>
                <w:sz w:val="28"/>
                <w:szCs w:val="28"/>
              </w:rPr>
            </w:pPr>
          </w:p>
        </w:tc>
        <w:tc>
          <w:tcPr>
            <w:tcW w:w="1276" w:type="dxa"/>
            <w:shd w:val="clear" w:color="auto" w:fill="auto"/>
          </w:tcPr>
          <w:p>
            <w:pPr>
              <w:spacing w:before="100" w:beforeAutospacing="1" w:line="276" w:lineRule="auto"/>
              <w:ind w:right="-13"/>
              <w:jc w:val="center"/>
              <w:rPr>
                <w:rFonts w:ascii="Times New Roman" w:hAnsi="Times New Roman" w:cs="Times New Roman"/>
                <w:b/>
                <w:sz w:val="28"/>
                <w:szCs w:val="28"/>
              </w:rPr>
            </w:pPr>
            <w:r>
              <w:rPr>
                <w:rFonts w:ascii="Times New Roman" w:hAnsi="Times New Roman" w:cs="Times New Roman"/>
                <w:b/>
                <w:sz w:val="28"/>
                <w:szCs w:val="28"/>
              </w:rPr>
              <w:t>Личностные:</w:t>
            </w:r>
          </w:p>
        </w:tc>
        <w:tc>
          <w:tcPr>
            <w:tcW w:w="1984" w:type="dxa"/>
            <w:shd w:val="clear" w:color="auto" w:fill="auto"/>
          </w:tcPr>
          <w:p>
            <w:pPr>
              <w:spacing w:before="100" w:beforeAutospacing="1" w:line="276" w:lineRule="auto"/>
              <w:ind w:right="-13"/>
              <w:jc w:val="center"/>
              <w:rPr>
                <w:rFonts w:ascii="Times New Roman" w:hAnsi="Times New Roman" w:cs="Times New Roman"/>
                <w:b/>
                <w:sz w:val="28"/>
                <w:szCs w:val="28"/>
              </w:rPr>
            </w:pPr>
          </w:p>
        </w:tc>
      </w:tr>
    </w:tbl>
    <w:p>
      <w:pPr>
        <w:spacing w:after="0" w:line="276" w:lineRule="auto"/>
        <w:ind w:right="-13"/>
        <w:contextualSpacing/>
        <w:jc w:val="both"/>
        <w:rPr>
          <w:rFonts w:ascii="Times New Roman" w:hAnsi="Times New Roman" w:cs="Times New Roman"/>
          <w:b/>
          <w:sz w:val="28"/>
          <w:szCs w:val="28"/>
        </w:rPr>
      </w:pPr>
    </w:p>
    <w:p>
      <w:pPr>
        <w:shd w:val="clear" w:color="auto" w:fill="FFFFFF"/>
        <w:spacing w:after="0" w:line="276" w:lineRule="auto"/>
        <w:ind w:right="-13"/>
        <w:jc w:val="right"/>
        <w:rPr>
          <w:rFonts w:ascii="Times New Roman" w:eastAsia="Times New Roman" w:hAnsi="Times New Roman" w:cs="Times New Roman"/>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Учебный (тематический)  план</w:t>
      </w: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год стартового уровня</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p>
    <w:tbl>
      <w:tblPr>
        <w:tblW w:w="10910" w:type="dxa"/>
        <w:shd w:val="clear" w:color="auto" w:fill="FFFFFF"/>
        <w:tblLayout w:type="fixed"/>
        <w:tblCellMar>
          <w:left w:w="0" w:type="dxa"/>
          <w:right w:w="0" w:type="dxa"/>
        </w:tblCellMar>
        <w:tblLook w:val="04A0" w:firstRow="1" w:lastRow="0" w:firstColumn="1" w:lastColumn="0" w:noHBand="0" w:noVBand="1"/>
      </w:tblPr>
      <w:tblGrid>
        <w:gridCol w:w="1271"/>
        <w:gridCol w:w="2977"/>
        <w:gridCol w:w="3685"/>
        <w:gridCol w:w="1134"/>
        <w:gridCol w:w="993"/>
        <w:gridCol w:w="850"/>
      </w:tblGrid>
      <w:tr>
        <w:trPr>
          <w:trHeight w:val="342"/>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bookmarkStart w:id="1" w:name="8745dc8eb7621046e19e7c6890b5ecf54d6dbcd5"/>
            <w:bookmarkStart w:id="2" w:name="0"/>
            <w:bookmarkEnd w:id="1"/>
            <w:bookmarkEnd w:id="2"/>
            <w:r>
              <w:rPr>
                <w:rFonts w:ascii="Times New Roman" w:eastAsia="Times New Roman" w:hAnsi="Times New Roman" w:cs="Times New Roman"/>
                <w:b/>
                <w:bCs/>
                <w:color w:val="000000"/>
                <w:sz w:val="28"/>
                <w:szCs w:val="28"/>
                <w:lang w:eastAsia="ru-RU"/>
              </w:rPr>
              <w:t>№ п/п</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занятия</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Материалы, инструменты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Количество часов</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r>
      <w:tr>
        <w:trPr>
          <w:trHeight w:val="302"/>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Теория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Практика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Всего</w:t>
            </w:r>
          </w:p>
        </w:tc>
      </w:tr>
      <w:tr>
        <w:trPr>
          <w:trHeight w:val="272"/>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p>
        </w:tc>
      </w:tr>
      <w:tr>
        <w:trPr>
          <w:trHeight w:val="272"/>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Раздел (модуль) 1</w:t>
            </w:r>
          </w:p>
        </w:tc>
      </w:tr>
      <w:tr>
        <w:trPr>
          <w:trHeight w:val="831"/>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бумагой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76</w:t>
            </w:r>
          </w:p>
        </w:tc>
      </w:tr>
      <w:tr>
        <w:trPr>
          <w:trHeight w:val="75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 планом работы кружка, обзор основных тем.</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62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Экскурския на природу, заготовка гербария</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1120"/>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Ознакомление с техникой, подготовка материала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Салфетки (желтые, розовые,  красные), цветная бумага, цветной картон, клей, клеенка, ножницы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5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6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 открытка.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Цветной картон, ножницы, клей, клеенка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4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открытки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65"/>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Вата, картон цветной, клей ПВА, краски, ножницы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418"/>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аппликации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1685"/>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Гофротрубочки. Знакомство с техникой гофротрубочки.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Жатая бумага в рулонах (белая красная, зеленая, бежевая, голубая, желтая), клей ПВА, клей карандаш, крупные спицы с ограничителем на конце, картон белый, ножницы, клеенка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5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trPr>
          <w:trHeight w:val="113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Знакомство с техникой квилинга.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Двусторонняя цветная бумага, клей, ножницы, кисточки для рисования разного размера, клеенка, кисточка для клея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4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254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Квиллинг и бумагопластика. Знакомство с техникой квиллинга и бумагоплатика. Изучение основных форм квиллинга.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Белая  бумага, картон цветной, клей ПВА, ножницы, карандаши простые, линейка, кисточки для клея, салфетки (розовые, желтые, белые), зеленая цветная бумага клеенка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841"/>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 в технике квиллинг и бумагопластика.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126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Торцевание на пластелине. Ознакомление с техникой.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картон цветной, жатая бумага (разных цветов), клеенка, ножницы с закругленными концами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4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композиций.</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1375"/>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Торцевание. Подготовка материалов для коллективной композиции.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клей ПВА, жатая бумага (желтая, черная, зеленая, синяя), ветки, бумага цветная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30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макета.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trPr>
          <w:trHeight w:val="1130"/>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Торцевание.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жатая бумага (разная), проволока, стержень от шариковой ручки, крышка от пластиковой бутылки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410"/>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410"/>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2</w:t>
            </w:r>
          </w:p>
        </w:tc>
      </w:tr>
      <w:tr>
        <w:trPr>
          <w:trHeight w:val="110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природными материалами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p>
        </w:tc>
      </w:tr>
      <w:tr>
        <w:trPr>
          <w:trHeight w:val="199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Ознакомление с техникой. Подготовка каркаса для дерева.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Цветочный горшок, красная фасоль, 2 воздушных шарика, нитки плотные бардовые, силиконовый клей, клей ПВА, красивая ветка диаметром 1.5 см (лучше немного изогнутая), кисточка, клеенка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42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дерева.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7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Рамка из природных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Картон, клей, ножницы, гербарий, различные крупы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25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гербария.</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Картон, клей, ножницы, гербарий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257"/>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3</w:t>
            </w:r>
          </w:p>
        </w:tc>
      </w:tr>
      <w:tr>
        <w:trPr>
          <w:trHeight w:val="55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Плетение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w:t>
            </w:r>
          </w:p>
        </w:tc>
      </w:tr>
      <w:tr>
        <w:trPr>
          <w:trHeight w:val="127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Бисероплетение. Ознакомление с техникой.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Многогранные пластиковые бусины (зеленые и др. яркие цвета), тонкая проволока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4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бабочки.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1990"/>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Зеленый бисер разных оттенков, проволока, емкость для смешивания бисера, белый лейкопластырь в рулоне, кисточки, гуашь белая и черная, клеенка, ножницы, маленький цветочный горшок.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4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Плетение березы.</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14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Ганутель. Ознакомление с техникой. Подготовка материалов.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Картон, карандаш (ручка, фломастер), ножницы, клей, клеенка, тонкая проволока, нитки для вязания (белые, желтые и зеленые), вата или </w:t>
            </w:r>
            <w:r>
              <w:rPr>
                <w:rFonts w:ascii="Times New Roman" w:eastAsia="Times New Roman" w:hAnsi="Times New Roman" w:cs="Times New Roman"/>
                <w:color w:val="000000"/>
                <w:sz w:val="28"/>
                <w:szCs w:val="28"/>
                <w:lang w:eastAsia="ru-RU"/>
              </w:rPr>
              <w:lastRenderedPageBreak/>
              <w:t>ватные диски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841"/>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букета с помощью техники ганутель.</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841"/>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4</w:t>
            </w:r>
          </w:p>
        </w:tc>
      </w:tr>
      <w:tr>
        <w:trPr>
          <w:trHeight w:val="54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Шитье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trPr>
          <w:trHeight w:val="240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Подготовка материалов для шитья броши.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Красивая пуговица или бусина, нитки под цвет ткани, иголка, ножницы, булавка маленькая, ткань зеленая (и другие яркие цвета, лучше фиолетовый, сиреневый, розовый). Ткань предпочтительней атласная или шелковая, тогда брошь получиться красивее.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34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броши.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344"/>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5</w:t>
            </w:r>
          </w:p>
        </w:tc>
      </w:tr>
      <w:tr>
        <w:trPr>
          <w:trHeight w:val="55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Лепка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r>
        <w:trPr>
          <w:trHeight w:val="112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Аппликация из пластилина. Знакомство с техникой.</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стека, картон цветной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402"/>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аппликации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6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пластилина.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зубочистка, стека, цветной картон, кисточка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27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аппликации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272"/>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144 часа</w:t>
            </w:r>
          </w:p>
        </w:tc>
      </w:tr>
    </w:tbl>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tbl>
      <w:tblPr>
        <w:tblpPr w:leftFromText="180" w:rightFromText="180" w:bottomFromText="200" w:vertAnchor="text" w:horzAnchor="margin" w:tblpXSpec="center" w:tblpY="-14"/>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565"/>
          <w:tblCellSpacing w:w="15" w:type="dxa"/>
        </w:trPr>
        <w:tc>
          <w:tcPr>
            <w:tcW w:w="6760" w:type="dxa"/>
            <w:tcBorders>
              <w:top w:val="single" w:sz="4" w:space="0" w:color="auto"/>
              <w:left w:val="single" w:sz="4" w:space="0" w:color="auto"/>
              <w:bottom w:val="single" w:sz="4" w:space="0" w:color="auto"/>
              <w:right w:val="nil"/>
            </w:tcBorders>
            <w:vAlign w:val="center"/>
            <w:hideMark/>
          </w:tcPr>
          <w:p>
            <w:pPr>
              <w:shd w:val="clear" w:color="auto" w:fill="FFFFFF"/>
              <w:spacing w:after="0" w:line="276" w:lineRule="auto"/>
              <w:ind w:right="-13"/>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lang w:eastAsia="ru-RU"/>
              </w:rPr>
              <w:t>Декоративно-прикладное искусство</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144</w:t>
            </w:r>
          </w:p>
        </w:tc>
      </w:tr>
      <w:tr>
        <w:trPr>
          <w:trHeight w:val="742"/>
          <w:tblCellSpacing w:w="15" w:type="dxa"/>
        </w:trPr>
        <w:tc>
          <w:tcPr>
            <w:tcW w:w="6760" w:type="dxa"/>
            <w:tcBorders>
              <w:top w:val="nil"/>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 1. </w:t>
            </w:r>
            <w:r>
              <w:rPr>
                <w:rFonts w:ascii="Times New Roman" w:eastAsia="Times New Roman" w:hAnsi="Times New Roman" w:cs="Times New Roman"/>
                <w:b/>
                <w:bCs/>
                <w:color w:val="000000"/>
                <w:sz w:val="28"/>
                <w:szCs w:val="28"/>
                <w:lang w:eastAsia="ru-RU"/>
              </w:rPr>
              <w:t xml:space="preserve">Работа с бумагой </w:t>
            </w:r>
          </w:p>
        </w:tc>
        <w:tc>
          <w:tcPr>
            <w:tcW w:w="2081" w:type="dxa"/>
            <w:tcBorders>
              <w:top w:val="nil"/>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76</w:t>
            </w:r>
          </w:p>
        </w:tc>
      </w:tr>
      <w:tr>
        <w:trPr>
          <w:trHeight w:val="499"/>
          <w:tblCellSpacing w:w="15" w:type="dxa"/>
        </w:trPr>
        <w:tc>
          <w:tcPr>
            <w:tcW w:w="6760" w:type="dxa"/>
            <w:tcBorders>
              <w:top w:val="nil"/>
              <w:left w:val="single" w:sz="4" w:space="0" w:color="auto"/>
              <w:bottom w:val="nil"/>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eastAsia="Times New Roman" w:hAnsi="Times New Roman" w:cs="Times New Roman"/>
                <w:b/>
                <w:bCs/>
                <w:color w:val="000000"/>
                <w:sz w:val="28"/>
                <w:szCs w:val="28"/>
                <w:lang w:eastAsia="ru-RU"/>
              </w:rPr>
              <w:t xml:space="preserve"> Работа с природными материалами </w:t>
            </w:r>
          </w:p>
        </w:tc>
        <w:tc>
          <w:tcPr>
            <w:tcW w:w="2081" w:type="dxa"/>
            <w:tcBorders>
              <w:top w:val="nil"/>
              <w:left w:val="single" w:sz="4" w:space="0" w:color="auto"/>
              <w:bottom w:val="nil"/>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sz w:val="28"/>
                <w:szCs w:val="28"/>
              </w:rPr>
              <w:t>16</w:t>
            </w:r>
          </w:p>
        </w:tc>
      </w:tr>
      <w:tr>
        <w:trPr>
          <w:trHeight w:val="753"/>
          <w:tblCellSpacing w:w="15" w:type="dxa"/>
        </w:trPr>
        <w:tc>
          <w:tcPr>
            <w:tcW w:w="6760" w:type="dxa"/>
            <w:tcBorders>
              <w:top w:val="single" w:sz="4" w:space="0" w:color="auto"/>
              <w:left w:val="single" w:sz="4" w:space="0" w:color="auto"/>
              <w:bottom w:val="nil"/>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3.</w:t>
            </w:r>
            <w:r>
              <w:rPr>
                <w:rFonts w:ascii="Times New Roman" w:eastAsia="Times New Roman" w:hAnsi="Times New Roman" w:cs="Times New Roman"/>
                <w:b/>
                <w:bCs/>
                <w:color w:val="000000"/>
                <w:sz w:val="28"/>
                <w:szCs w:val="28"/>
                <w:lang w:eastAsia="ru-RU"/>
              </w:rPr>
              <w:t xml:space="preserve">Плетение </w:t>
            </w:r>
          </w:p>
        </w:tc>
        <w:tc>
          <w:tcPr>
            <w:tcW w:w="2081" w:type="dxa"/>
            <w:tcBorders>
              <w:top w:val="single" w:sz="4" w:space="0" w:color="auto"/>
              <w:left w:val="single" w:sz="4" w:space="0" w:color="auto"/>
              <w:bottom w:val="nil"/>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24</w:t>
            </w:r>
          </w:p>
        </w:tc>
      </w:tr>
      <w:tr>
        <w:trPr>
          <w:trHeight w:val="753"/>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 4.</w:t>
            </w:r>
            <w:r>
              <w:rPr>
                <w:rFonts w:ascii="Times New Roman" w:hAnsi="Times New Roman" w:cs="Times New Roman"/>
                <w:sz w:val="28"/>
                <w:szCs w:val="28"/>
              </w:rPr>
              <w:t> </w:t>
            </w:r>
            <w:r>
              <w:rPr>
                <w:rFonts w:ascii="Times New Roman" w:eastAsia="Times New Roman" w:hAnsi="Times New Roman" w:cs="Times New Roman"/>
                <w:b/>
                <w:bCs/>
                <w:color w:val="000000"/>
                <w:sz w:val="28"/>
                <w:szCs w:val="28"/>
                <w:lang w:eastAsia="ru-RU"/>
              </w:rPr>
              <w:t xml:space="preserve">Шитье </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sz w:val="28"/>
                <w:szCs w:val="28"/>
              </w:rPr>
              <w:t>10</w:t>
            </w:r>
          </w:p>
        </w:tc>
      </w:tr>
      <w:tr>
        <w:trPr>
          <w:trHeight w:val="753"/>
          <w:tblCellSpacing w:w="15" w:type="dxa"/>
        </w:trPr>
        <w:tc>
          <w:tcPr>
            <w:tcW w:w="6760" w:type="dxa"/>
            <w:tcBorders>
              <w:top w:val="nil"/>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 5.</w:t>
            </w:r>
            <w:r>
              <w:rPr>
                <w:rFonts w:ascii="Times New Roman" w:hAnsi="Times New Roman" w:cs="Times New Roman"/>
                <w:sz w:val="28"/>
                <w:szCs w:val="28"/>
              </w:rPr>
              <w:t> </w:t>
            </w:r>
            <w:r>
              <w:rPr>
                <w:rFonts w:ascii="Times New Roman" w:eastAsia="Times New Roman" w:hAnsi="Times New Roman" w:cs="Times New Roman"/>
                <w:b/>
                <w:bCs/>
                <w:color w:val="000000"/>
                <w:sz w:val="28"/>
                <w:szCs w:val="28"/>
                <w:lang w:eastAsia="ru-RU"/>
              </w:rPr>
              <w:t xml:space="preserve">Лепка </w:t>
            </w:r>
          </w:p>
        </w:tc>
        <w:tc>
          <w:tcPr>
            <w:tcW w:w="2081" w:type="dxa"/>
            <w:tcBorders>
              <w:top w:val="nil"/>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18</w:t>
            </w:r>
          </w:p>
        </w:tc>
      </w:tr>
    </w:tbl>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 программы</w:t>
      </w: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год стартового уровня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№1.Работа с бумагой – 76 часов.</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Теория:</w:t>
      </w:r>
      <w:r>
        <w:rPr>
          <w:rFonts w:ascii="Times New Roman" w:eastAsia="Times New Roman" w:hAnsi="Times New Roman" w:cs="Times New Roman"/>
          <w:color w:val="000000"/>
          <w:sz w:val="28"/>
          <w:szCs w:val="28"/>
          <w:lang w:eastAsia="ru-RU"/>
        </w:rPr>
        <w:t>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Виды бумаги. Что такое аппликация? Изучение видов аппликации. Знакомство с техниками квиллинга и бумагопластики, изучения основных форм квиллинга. Изучение техники торцевания. Торцевание на пластилине</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r>
        <w:rPr>
          <w:rFonts w:ascii="Times New Roman" w:eastAsia="Times New Roman" w:hAnsi="Times New Roman" w:cs="Times New Roman"/>
          <w:color w:val="000000"/>
          <w:sz w:val="28"/>
          <w:szCs w:val="28"/>
          <w:lang w:eastAsia="ru-RU"/>
        </w:rPr>
        <w:t>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Изготовление аппликаций ко Дню учителя, «Божья коровка», «Зайчик». Поделка из жатой бумаги «Торт». Поделки в технике квиллинга и бумагопластики: «Букет», «Павлин». Изготовление поделок с применением техники торцевания «Разноцветный букет», «На Дону», «Букет в вазе».</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 2. Работа с природными материалами – 16 часов.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Теория: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Лиственные растения. Многообразие листьев по форме и размеру. Способы сбора и гербаризации листьев. Изучение разнообразия семян по форме и размеру. Время сбора семян. Изучение основных приемов и принципов выполнения аппликаций из листьев и семян. Подбор колорита в работах, сочетание цветов. Эстетические требования к качеству изделий. Техника безопасности.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Подготовка листьев к работе. Создание эскиза, фона. Подготовка основы. Выбор композиции. Изготовление отдельных декоративных работ: «Дерево», «Фоторамка», «Пейзаж».</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lastRenderedPageBreak/>
        <w:t>Тема № 3. Плетение – 24 часа.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Теория: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Виды плетения. Материалы для плетения. Подробное изучение техники плетения бисером. Изучение основных форм бисероплетения. Знакомство с техникой ганутель. Виды материалов для использования в технике ганутель.</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Изготовление поделок из бисера: «Бабочка», «Береза». Изготовление поделок с применением техники ганутель: «Одуванчик», «Лилии».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 4. Шитье – 10 часов.</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Теория: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Техника безопасности. Правильное положение рук при шитье. Способы шитья. Виды ниток.</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Изготовление сложной композиции «Лотос».</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 5. Лепка – 18 часов.</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Теория: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Виды лепки. Как правильно работать с пластилином? Техника безопасности при работе с пластилином. Изучение аппликации из пластилина. Изучение вспомогательных материалов при работе с пластилином.</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Изготовление аппликаций из пластилина «Тигренок», «Зайчонок».</w:t>
      </w:r>
    </w:p>
    <w:p>
      <w:pPr>
        <w:shd w:val="clear" w:color="auto" w:fill="FFFFFF"/>
        <w:spacing w:after="0" w:line="276" w:lineRule="auto"/>
        <w:ind w:right="-13"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Ожидаемый результат:</w:t>
      </w:r>
    </w:p>
    <w:p>
      <w:pPr>
        <w:shd w:val="clear" w:color="auto" w:fill="FFFFFF"/>
        <w:spacing w:after="0" w:line="276" w:lineRule="auto"/>
        <w:ind w:right="-13"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 процессе реализации программы по окончании </w:t>
      </w:r>
      <w:r>
        <w:rPr>
          <w:rFonts w:ascii="Times New Roman" w:eastAsia="Times New Roman" w:hAnsi="Times New Roman" w:cs="Times New Roman"/>
          <w:b/>
          <w:bCs/>
          <w:i/>
          <w:iCs/>
          <w:color w:val="000000"/>
          <w:sz w:val="28"/>
          <w:szCs w:val="28"/>
          <w:lang w:eastAsia="ru-RU"/>
        </w:rPr>
        <w:t>1 года</w:t>
      </w:r>
      <w:r>
        <w:rPr>
          <w:rFonts w:ascii="Times New Roman" w:eastAsia="Times New Roman" w:hAnsi="Times New Roman" w:cs="Times New Roman"/>
          <w:i/>
          <w:iCs/>
          <w:color w:val="000000"/>
          <w:sz w:val="28"/>
          <w:szCs w:val="28"/>
          <w:lang w:eastAsia="ru-RU"/>
        </w:rPr>
        <w:t> обучения дети должны:</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знать разнообразный материал и уметь его применять для изготовления поделок;</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работать с различными видами бумаги;</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работать с природными материалами;</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знать основы бисероплетения;</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знать основные приемы шитья;</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работать с пластилином;</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планировать работу над изделием, соотносить параметры частей изделия;</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выполнять объёмные;</w:t>
      </w:r>
    </w:p>
    <w:p>
      <w:pPr>
        <w:numPr>
          <w:ilvl w:val="0"/>
          <w:numId w:val="6"/>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составлять простейшие композиции.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У детей должно быть развито:</w:t>
      </w:r>
    </w:p>
    <w:p>
      <w:pPr>
        <w:numPr>
          <w:ilvl w:val="0"/>
          <w:numId w:val="7"/>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желание самостоятельно что–то создавать, творить;</w:t>
      </w:r>
    </w:p>
    <w:p>
      <w:pPr>
        <w:numPr>
          <w:ilvl w:val="0"/>
          <w:numId w:val="7"/>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мелкая моторика рук;</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У детей должно быть воспитано:</w:t>
      </w:r>
    </w:p>
    <w:p>
      <w:pPr>
        <w:numPr>
          <w:ilvl w:val="0"/>
          <w:numId w:val="8"/>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трудолюбие,</w:t>
      </w:r>
    </w:p>
    <w:p>
      <w:pPr>
        <w:numPr>
          <w:ilvl w:val="0"/>
          <w:numId w:val="8"/>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аккуратность,</w:t>
      </w:r>
    </w:p>
    <w:p>
      <w:pPr>
        <w:numPr>
          <w:ilvl w:val="0"/>
          <w:numId w:val="8"/>
        </w:numPr>
        <w:shd w:val="clear" w:color="auto" w:fill="FFFFFF"/>
        <w:spacing w:before="30" w:after="30" w:line="276" w:lineRule="auto"/>
        <w:ind w:left="0" w:right="-13"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умение работать в коллективе, необходимое в трудовой деятельности.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Учебный (тематический)  план</w:t>
      </w: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год базового уровня</w:t>
      </w: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tbl>
      <w:tblPr>
        <w:tblW w:w="10489" w:type="dxa"/>
        <w:tblInd w:w="534" w:type="dxa"/>
        <w:shd w:val="clear" w:color="auto" w:fill="FFFFFF"/>
        <w:tblLayout w:type="fixed"/>
        <w:tblCellMar>
          <w:left w:w="0" w:type="dxa"/>
          <w:right w:w="0" w:type="dxa"/>
        </w:tblCellMar>
        <w:tblLook w:val="04A0" w:firstRow="1" w:lastRow="0" w:firstColumn="1" w:lastColumn="0" w:noHBand="0" w:noVBand="1"/>
      </w:tblPr>
      <w:tblGrid>
        <w:gridCol w:w="1271"/>
        <w:gridCol w:w="2977"/>
        <w:gridCol w:w="3685"/>
        <w:gridCol w:w="1134"/>
        <w:gridCol w:w="713"/>
        <w:gridCol w:w="709"/>
      </w:tblGrid>
      <w:tr>
        <w:trPr>
          <w:trHeight w:val="212"/>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bookmarkStart w:id="3" w:name="3ecca21bf031bae71c68ff7984c71210cdb1b09c"/>
            <w:bookmarkStart w:id="4" w:name="1"/>
            <w:bookmarkEnd w:id="3"/>
            <w:bookmarkEnd w:id="4"/>
            <w:r>
              <w:rPr>
                <w:rFonts w:ascii="Times New Roman" w:eastAsia="Times New Roman" w:hAnsi="Times New Roman" w:cs="Times New Roman"/>
                <w:b/>
                <w:bCs/>
                <w:color w:val="000000"/>
                <w:sz w:val="28"/>
                <w:szCs w:val="28"/>
                <w:lang w:eastAsia="ru-RU"/>
              </w:rPr>
              <w:t>№ п/п</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занятия</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Материалы, инструменты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Количество часов</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r>
      <w:tr>
        <w:trPr>
          <w:trHeight w:val="18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Теория</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Практ</w:t>
            </w:r>
          </w:p>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Всего</w:t>
            </w:r>
          </w:p>
        </w:tc>
      </w:tr>
      <w:tr>
        <w:trPr>
          <w:trHeight w:val="168"/>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p>
        </w:tc>
      </w:tr>
      <w:tr>
        <w:trPr>
          <w:trHeight w:val="168"/>
        </w:trPr>
        <w:tc>
          <w:tcPr>
            <w:tcW w:w="10489"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Раздел (модуль) 1</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бумагой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trPr>
          <w:trHeight w:val="685"/>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 планом кружка. Обзор основных тем.</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34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Закладка «Рука»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Ножницы, клей, цветная бумага,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33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Закладка «Зубастик»</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Ножницы, клей, цветная бумага,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34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Закладка «Мышонок»</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Ножницы, клей, цветная бумага,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103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Аппликация «Ландыш»</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Двусторонняя цветная бумага, цветной картон, клей, ножницы, кисточки для рисования разного размера, клеенка, кисточка для клея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103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Открытка «Сердечный букет»</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Двусторонняя цветная бумага, цветной картон, клей, ножницы, кисточки для рисования разного размера, клеенка, кисточка для клея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103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Аппликация «Фантазия»</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Двусторонняя цветная бумага, цветной картон, клей, ножницы, кисточки для рисования разного размера, клеенка, кисточка для клея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863"/>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Зимняя снежинка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Белая  бумага, клей, ножницы, кисточки для рисования разного размера, клеенка, кисточка для клея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854"/>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Объемная снежинка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Белая  бумага, клей, ножницы, кисточки для рисования разного размера, клеенка, кисточка для клея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854"/>
        </w:trPr>
        <w:tc>
          <w:tcPr>
            <w:tcW w:w="10489"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2</w:t>
            </w:r>
          </w:p>
        </w:tc>
      </w:tr>
      <w:tr>
        <w:trPr>
          <w:trHeight w:val="33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Плетение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Плетение. «Веселый карандаш»</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Простой карандаш, ножницы, нитки для вязания.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Плетение. «Корзина с цветами»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Ножницы, клей, картон, разноцветные нитки для вязания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trPr>
          <w:trHeight w:val="34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«Пудель»</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Цветной картон, клей, ножницы, фата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«Сердечный лев»</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Цветной картон, клей, ножницы, оранжевые нитки для вязания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0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«Колокольчик»</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Проволока, бисер, ножницы (желтый, зеленый, голубой)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«Лилия»</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Проволока, бисер, ножницы (желтый, зеленый, белый)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«Мышиный горошек»</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Проволока, бисер, ножницы (фиолетовый,  зеленый)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«Незабудка»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Проволока, бисер, ножницы (желтый, зеленый, синий)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Бисероплетение. </w:t>
            </w:r>
            <w:r>
              <w:rPr>
                <w:rFonts w:ascii="Times New Roman" w:eastAsia="Times New Roman" w:hAnsi="Times New Roman" w:cs="Times New Roman"/>
                <w:color w:val="000000"/>
                <w:sz w:val="28"/>
                <w:szCs w:val="28"/>
                <w:lang w:eastAsia="ru-RU"/>
              </w:rPr>
              <w:lastRenderedPageBreak/>
              <w:t>«Божья коровка»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Проволока, бисер, ножницы </w:t>
            </w:r>
            <w:r>
              <w:rPr>
                <w:rFonts w:ascii="Times New Roman" w:eastAsia="Times New Roman" w:hAnsi="Times New Roman" w:cs="Times New Roman"/>
                <w:color w:val="000000"/>
                <w:sz w:val="28"/>
                <w:szCs w:val="28"/>
                <w:lang w:eastAsia="ru-RU"/>
              </w:rPr>
              <w:lastRenderedPageBreak/>
              <w:t>(черный, красный)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685"/>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«Ромашка»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Проволока, бисер, ножницы, картон (желтый, зеленый, белый)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«Ромашковый букет»</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Проволока, бисер, ножницы (желтый, зеленый, белый)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«Рябинка»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Проволока, бисер, ножницы (оранжевый, зеленый)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16"/>
        </w:trPr>
        <w:tc>
          <w:tcPr>
            <w:tcW w:w="10489"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3</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тканью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ткани «Утенок»</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Цветной картон, клей, ножницы, ткань (желтая, зеленая, синяя и др.)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0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ткани «Грибочек»</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Цветной картон, клей, ножницы, ткань (зеленая, коричневая, белая и др.)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ткани «Городок»</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Цветной картон, клей, ножницы, ткань (разных цветов)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16"/>
        </w:trPr>
        <w:tc>
          <w:tcPr>
            <w:tcW w:w="10489"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4</w:t>
            </w:r>
          </w:p>
        </w:tc>
      </w:tr>
      <w:tr>
        <w:trPr>
          <w:trHeight w:val="33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Лепка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«Веселый аквариум»</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33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«Космос»</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«Космическое пространство»</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34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«Лягушка»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33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«Попугай»</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347"/>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«Слон»</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Пластилин, цветной картон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347"/>
        </w:trPr>
        <w:tc>
          <w:tcPr>
            <w:tcW w:w="10489"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5</w:t>
            </w:r>
          </w:p>
        </w:tc>
      </w:tr>
      <w:tr>
        <w:trPr>
          <w:trHeight w:val="685"/>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Работа с природными материалами</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Природные материалы. «Природа»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Цветной  картон, гербарий, клей, ножницы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16"/>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Природные </w:t>
            </w:r>
            <w:r>
              <w:rPr>
                <w:rFonts w:ascii="Times New Roman" w:eastAsia="Times New Roman" w:hAnsi="Times New Roman" w:cs="Times New Roman"/>
                <w:color w:val="000000"/>
                <w:sz w:val="28"/>
                <w:szCs w:val="28"/>
                <w:lang w:eastAsia="ru-RU"/>
              </w:rPr>
              <w:lastRenderedPageBreak/>
              <w:t>материалы. «Зверята»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Цветной  картон, гербарий, </w:t>
            </w:r>
            <w:r>
              <w:rPr>
                <w:rFonts w:ascii="Times New Roman" w:eastAsia="Times New Roman" w:hAnsi="Times New Roman" w:cs="Times New Roman"/>
                <w:color w:val="000000"/>
                <w:sz w:val="28"/>
                <w:szCs w:val="28"/>
                <w:lang w:eastAsia="ru-RU"/>
              </w:rPr>
              <w:lastRenderedPageBreak/>
              <w:t>крупы, клей, ножницы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159"/>
        </w:trPr>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ИТОГО:</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144 часа</w:t>
            </w:r>
          </w:p>
        </w:tc>
      </w:tr>
    </w:tbl>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tbl>
      <w:tblPr>
        <w:tblpPr w:leftFromText="180" w:rightFromText="180" w:bottomFromText="20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565"/>
          <w:tblCellSpacing w:w="15" w:type="dxa"/>
        </w:trPr>
        <w:tc>
          <w:tcPr>
            <w:tcW w:w="6760" w:type="dxa"/>
            <w:tcBorders>
              <w:top w:val="single" w:sz="4" w:space="0" w:color="auto"/>
              <w:left w:val="single" w:sz="4" w:space="0" w:color="auto"/>
              <w:bottom w:val="single" w:sz="4" w:space="0" w:color="auto"/>
              <w:right w:val="nil"/>
            </w:tcBorders>
            <w:vAlign w:val="center"/>
            <w:hideMark/>
          </w:tcPr>
          <w:p>
            <w:pPr>
              <w:shd w:val="clear" w:color="auto" w:fill="FFFFFF"/>
              <w:spacing w:after="0" w:line="276" w:lineRule="auto"/>
              <w:ind w:right="-13"/>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lang w:eastAsia="ru-RU"/>
              </w:rPr>
              <w:t>Декоративно-прикладное искусство</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144</w:t>
            </w:r>
          </w:p>
        </w:tc>
      </w:tr>
      <w:tr>
        <w:trPr>
          <w:trHeight w:val="742"/>
          <w:tblCellSpacing w:w="15" w:type="dxa"/>
        </w:trPr>
        <w:tc>
          <w:tcPr>
            <w:tcW w:w="6760" w:type="dxa"/>
            <w:tcBorders>
              <w:top w:val="nil"/>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 1. </w:t>
            </w:r>
            <w:r>
              <w:rPr>
                <w:rFonts w:ascii="Times New Roman" w:eastAsia="Times New Roman" w:hAnsi="Times New Roman" w:cs="Times New Roman"/>
                <w:b/>
                <w:bCs/>
                <w:color w:val="000000"/>
                <w:sz w:val="28"/>
                <w:szCs w:val="28"/>
                <w:lang w:eastAsia="ru-RU"/>
              </w:rPr>
              <w:t xml:space="preserve">Работа с бумагой </w:t>
            </w:r>
          </w:p>
        </w:tc>
        <w:tc>
          <w:tcPr>
            <w:tcW w:w="2081" w:type="dxa"/>
            <w:tcBorders>
              <w:top w:val="nil"/>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34</w:t>
            </w:r>
          </w:p>
        </w:tc>
      </w:tr>
      <w:tr>
        <w:trPr>
          <w:trHeight w:val="499"/>
          <w:tblCellSpacing w:w="15" w:type="dxa"/>
        </w:trPr>
        <w:tc>
          <w:tcPr>
            <w:tcW w:w="6760" w:type="dxa"/>
            <w:tcBorders>
              <w:top w:val="nil"/>
              <w:left w:val="single" w:sz="4" w:space="0" w:color="auto"/>
              <w:bottom w:val="nil"/>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eastAsia="Times New Roman" w:hAnsi="Times New Roman" w:cs="Times New Roman"/>
                <w:b/>
                <w:bCs/>
                <w:color w:val="000000"/>
                <w:sz w:val="28"/>
                <w:szCs w:val="28"/>
                <w:lang w:eastAsia="ru-RU"/>
              </w:rPr>
              <w:t xml:space="preserve"> Плетение</w:t>
            </w:r>
          </w:p>
        </w:tc>
        <w:tc>
          <w:tcPr>
            <w:tcW w:w="2081" w:type="dxa"/>
            <w:tcBorders>
              <w:top w:val="nil"/>
              <w:left w:val="single" w:sz="4" w:space="0" w:color="auto"/>
              <w:bottom w:val="nil"/>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sz w:val="28"/>
                <w:szCs w:val="28"/>
              </w:rPr>
              <w:t>66</w:t>
            </w:r>
          </w:p>
        </w:tc>
      </w:tr>
      <w:tr>
        <w:trPr>
          <w:trHeight w:val="753"/>
          <w:tblCellSpacing w:w="15" w:type="dxa"/>
        </w:trPr>
        <w:tc>
          <w:tcPr>
            <w:tcW w:w="6760" w:type="dxa"/>
            <w:tcBorders>
              <w:top w:val="single" w:sz="4" w:space="0" w:color="auto"/>
              <w:left w:val="single" w:sz="4" w:space="0" w:color="auto"/>
              <w:bottom w:val="nil"/>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3.</w:t>
            </w:r>
            <w:r>
              <w:rPr>
                <w:rFonts w:ascii="Times New Roman" w:eastAsia="Times New Roman" w:hAnsi="Times New Roman" w:cs="Times New Roman"/>
                <w:b/>
                <w:bCs/>
                <w:color w:val="000000"/>
                <w:sz w:val="28"/>
                <w:szCs w:val="28"/>
                <w:lang w:eastAsia="ru-RU"/>
              </w:rPr>
              <w:t xml:space="preserve">Работа с тканью </w:t>
            </w:r>
          </w:p>
        </w:tc>
        <w:tc>
          <w:tcPr>
            <w:tcW w:w="2081" w:type="dxa"/>
            <w:tcBorders>
              <w:top w:val="single" w:sz="4" w:space="0" w:color="auto"/>
              <w:left w:val="single" w:sz="4" w:space="0" w:color="auto"/>
              <w:bottom w:val="nil"/>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8</w:t>
            </w:r>
          </w:p>
        </w:tc>
      </w:tr>
      <w:tr>
        <w:trPr>
          <w:trHeight w:val="753"/>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 4.</w:t>
            </w:r>
            <w:r>
              <w:rPr>
                <w:rFonts w:ascii="Times New Roman" w:hAnsi="Times New Roman" w:cs="Times New Roman"/>
                <w:sz w:val="28"/>
                <w:szCs w:val="28"/>
              </w:rPr>
              <w:t> </w:t>
            </w:r>
            <w:r>
              <w:rPr>
                <w:rFonts w:ascii="Times New Roman" w:eastAsia="Times New Roman" w:hAnsi="Times New Roman" w:cs="Times New Roman"/>
                <w:b/>
                <w:bCs/>
                <w:color w:val="000000"/>
                <w:sz w:val="28"/>
                <w:szCs w:val="28"/>
                <w:lang w:eastAsia="ru-RU"/>
              </w:rPr>
              <w:t>Лепка</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sz w:val="28"/>
                <w:szCs w:val="28"/>
              </w:rPr>
              <w:t>28</w:t>
            </w:r>
          </w:p>
        </w:tc>
      </w:tr>
      <w:tr>
        <w:trPr>
          <w:trHeight w:val="753"/>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
                <w:bCs/>
                <w:sz w:val="28"/>
                <w:szCs w:val="28"/>
              </w:rPr>
              <w:t>Тема 5.</w:t>
            </w:r>
            <w:r>
              <w:rPr>
                <w:rFonts w:ascii="Times New Roman" w:hAnsi="Times New Roman" w:cs="Times New Roman"/>
                <w:sz w:val="28"/>
                <w:szCs w:val="28"/>
              </w:rPr>
              <w:t> </w:t>
            </w:r>
            <w:r>
              <w:rPr>
                <w:rFonts w:ascii="Times New Roman" w:eastAsia="Times New Roman" w:hAnsi="Times New Roman" w:cs="Times New Roman"/>
                <w:b/>
                <w:bCs/>
                <w:color w:val="000000"/>
                <w:sz w:val="28"/>
                <w:szCs w:val="28"/>
                <w:lang w:eastAsia="ru-RU"/>
              </w:rPr>
              <w:t xml:space="preserve"> Работа с природными материалами </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8</w:t>
            </w:r>
          </w:p>
        </w:tc>
      </w:tr>
    </w:tbl>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 программы</w:t>
      </w: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год базового уровня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№1.Работа с бумагой – 34 часов.</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Теория:</w:t>
      </w:r>
      <w:r>
        <w:rPr>
          <w:rFonts w:ascii="Times New Roman" w:eastAsia="Times New Roman" w:hAnsi="Times New Roman" w:cs="Times New Roman"/>
          <w:color w:val="000000"/>
          <w:sz w:val="28"/>
          <w:szCs w:val="28"/>
          <w:lang w:eastAsia="ru-RU"/>
        </w:rPr>
        <w:t>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Виды бумаги. Что такое аппликация? Изучение видов аппликации. Знакомство с техниками квиллинга и бумагопластики, изучения основных форм квиллинга. Изучение техники торцевания. Торцевание на пластилине</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r>
        <w:rPr>
          <w:rFonts w:ascii="Times New Roman" w:eastAsia="Times New Roman" w:hAnsi="Times New Roman" w:cs="Times New Roman"/>
          <w:color w:val="000000"/>
          <w:sz w:val="28"/>
          <w:szCs w:val="28"/>
          <w:lang w:eastAsia="ru-RU"/>
        </w:rPr>
        <w:t>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Изготовление закладки, «Рука», «Зубастик», «Мышонок». Аппликации  в технике квиллинга: «ландыш», «сердечный букет»,«фантазия». </w:t>
      </w:r>
    </w:p>
    <w:p>
      <w:pPr>
        <w:shd w:val="clear" w:color="auto" w:fill="FFFFFF"/>
        <w:spacing w:after="0" w:line="276" w:lineRule="auto"/>
        <w:ind w:right="-13"/>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u w:val="single"/>
          <w:lang w:eastAsia="ru-RU"/>
        </w:rPr>
        <w:lastRenderedPageBreak/>
        <w:t>Тема № 2. Плетение – 66 часов.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Теория:</w:t>
      </w:r>
    </w:p>
    <w:p>
      <w:pPr>
        <w:shd w:val="clear" w:color="auto" w:fill="FFFFFF"/>
        <w:spacing w:after="0" w:line="276" w:lineRule="auto"/>
        <w:ind w:right="-13"/>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color w:val="000000"/>
          <w:sz w:val="28"/>
          <w:szCs w:val="28"/>
          <w:lang w:eastAsia="ru-RU"/>
        </w:rPr>
        <w:t>        Виды плетения. Материалы для плетения. Подробное изучение техники плетения бисером. Изучение основных форм бисероплетения.</w:t>
      </w:r>
      <w:r>
        <w:rPr>
          <w:rFonts w:ascii="Times New Roman" w:eastAsia="Times New Roman" w:hAnsi="Times New Roman" w:cs="Times New Roman"/>
          <w:i/>
          <w:iCs/>
          <w:color w:val="000000"/>
          <w:sz w:val="28"/>
          <w:szCs w:val="28"/>
          <w:lang w:eastAsia="ru-RU"/>
        </w:rPr>
        <w:t>       </w:t>
      </w:r>
    </w:p>
    <w:p>
      <w:pPr>
        <w:shd w:val="clear" w:color="auto" w:fill="FFFFFF"/>
        <w:spacing w:after="0" w:line="276" w:lineRule="auto"/>
        <w:ind w:right="-13"/>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поделок с применением техники плетение: «веселый карандаш», «корзина с цветами»,«пудель», «сердечный лев».</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Изготовление поделок из бисера: «лилия», «мышиный гороха»,«незабудка», «божья коровка», «ромашка»,«ромашковый букет»,«рябинка».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 3</w:t>
      </w:r>
      <w:r>
        <w:rPr>
          <w:rFonts w:ascii="Times New Roman" w:eastAsia="Times New Roman" w:hAnsi="Times New Roman" w:cs="Times New Roman"/>
          <w:bCs/>
          <w:color w:val="000000"/>
          <w:sz w:val="28"/>
          <w:szCs w:val="28"/>
          <w:lang w:eastAsia="ru-RU"/>
        </w:rPr>
        <w:t>Работа с тканью</w:t>
      </w:r>
      <w:r>
        <w:rPr>
          <w:rFonts w:ascii="Times New Roman" w:eastAsia="Times New Roman" w:hAnsi="Times New Roman" w:cs="Times New Roman"/>
          <w:color w:val="000000"/>
          <w:sz w:val="28"/>
          <w:szCs w:val="28"/>
          <w:u w:val="single"/>
          <w:lang w:eastAsia="ru-RU"/>
        </w:rPr>
        <w:t xml:space="preserve"> – 8 часов</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Теория: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Виды плетения. Материалы для плетения. Подробное изучение техники плетения бисером. Изучение основных форм бисероплетения.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Изготовление аппликации из ткани : «утенок», «грибочек»,«городок»..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 4. Лепка– 28 часов.</w:t>
      </w:r>
    </w:p>
    <w:p>
      <w:pPr>
        <w:shd w:val="clear" w:color="auto" w:fill="FFFFFF"/>
        <w:spacing w:after="0" w:line="276" w:lineRule="auto"/>
        <w:ind w:right="-13"/>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 Теория: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Виды лепки. Как правильно работать с пластилином? Техника безопасности при работе с пластилином. Изучение аппликации из пластилина. Изучение вспомогательных материалов при работе с пластилином.</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Изготовление аппликаций из пластилина «веселый аквариум»,«космос», «космическое пространство», «лягушка»,«попугай», «слон».</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 5. Работа с природными материалами – 8 часов.    </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Теория: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Лиственные растения. Многообразие листьев по форме и размеру. Способы сбора и гербаризации листьев. Изучение разнообразия семян по форме и размеру. Время сбора семян. Изучение основных приемов и принципов выполнения аппликаций из листьев и семян. Подбор колорита в работах, сочетание цветов. Эстетические требования к качеству изделий. Техника безопасности.</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Практика: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Подготовка листьев к работе. Создание эскиза, фона. Подготовка основы. Выбор композиции. Изготовление отдельных декоративных работ: «природа», «зверята».</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В процессе реализации программы по окончании </w:t>
      </w:r>
      <w:r>
        <w:rPr>
          <w:rFonts w:ascii="Times New Roman" w:eastAsia="Times New Roman" w:hAnsi="Times New Roman" w:cs="Times New Roman"/>
          <w:b/>
          <w:bCs/>
          <w:i/>
          <w:iCs/>
          <w:color w:val="000000"/>
          <w:sz w:val="28"/>
          <w:szCs w:val="28"/>
          <w:lang w:eastAsia="ru-RU"/>
        </w:rPr>
        <w:t>2 года</w:t>
      </w:r>
      <w:r>
        <w:rPr>
          <w:rFonts w:ascii="Times New Roman" w:eastAsia="Times New Roman" w:hAnsi="Times New Roman" w:cs="Times New Roman"/>
          <w:i/>
          <w:iCs/>
          <w:color w:val="000000"/>
          <w:sz w:val="28"/>
          <w:szCs w:val="28"/>
          <w:lang w:eastAsia="ru-RU"/>
        </w:rPr>
        <w:t> обучения дети должны:</w:t>
      </w:r>
    </w:p>
    <w:p>
      <w:pPr>
        <w:numPr>
          <w:ilvl w:val="0"/>
          <w:numId w:val="9"/>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пополнять знания о разнообразии материалов и уметь его применять для изготовления поделок;</w:t>
      </w:r>
    </w:p>
    <w:p>
      <w:pPr>
        <w:numPr>
          <w:ilvl w:val="0"/>
          <w:numId w:val="9"/>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знать способы крепления материалов;</w:t>
      </w:r>
    </w:p>
    <w:p>
      <w:pPr>
        <w:numPr>
          <w:ilvl w:val="0"/>
          <w:numId w:val="9"/>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работать с пластилином, создавать более сложные художественные композиции;</w:t>
      </w:r>
    </w:p>
    <w:p>
      <w:pPr>
        <w:numPr>
          <w:ilvl w:val="0"/>
          <w:numId w:val="9"/>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самостоятельно использовать подручные средства для отделки изделий;</w:t>
      </w:r>
    </w:p>
    <w:p>
      <w:pPr>
        <w:numPr>
          <w:ilvl w:val="0"/>
          <w:numId w:val="9"/>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создавать более сложные композиции из бисера;</w:t>
      </w:r>
    </w:p>
    <w:p>
      <w:pPr>
        <w:numPr>
          <w:ilvl w:val="0"/>
          <w:numId w:val="9"/>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уметь творчески использовать природный материал.</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У детей должно быть развито:</w:t>
      </w:r>
    </w:p>
    <w:p>
      <w:pPr>
        <w:numPr>
          <w:ilvl w:val="0"/>
          <w:numId w:val="10"/>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желание самостоятельно уметь фантазировать;</w:t>
      </w:r>
    </w:p>
    <w:p>
      <w:pPr>
        <w:numPr>
          <w:ilvl w:val="0"/>
          <w:numId w:val="10"/>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совершенствуется моторика рук.</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У детей должно быть воспитано:</w:t>
      </w:r>
    </w:p>
    <w:p>
      <w:pPr>
        <w:numPr>
          <w:ilvl w:val="0"/>
          <w:numId w:val="11"/>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трудолюбие;</w:t>
      </w:r>
    </w:p>
    <w:p>
      <w:pPr>
        <w:numPr>
          <w:ilvl w:val="0"/>
          <w:numId w:val="11"/>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аккуратность;</w:t>
      </w:r>
    </w:p>
    <w:p>
      <w:pPr>
        <w:numPr>
          <w:ilvl w:val="0"/>
          <w:numId w:val="11"/>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умения работать в коллективе, необходимые в трудовой деятельности;</w:t>
      </w:r>
    </w:p>
    <w:p>
      <w:pPr>
        <w:numPr>
          <w:ilvl w:val="0"/>
          <w:numId w:val="11"/>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чувство взаимопомощи и умение представлять работу, как совместный труд;</w:t>
      </w:r>
    </w:p>
    <w:p>
      <w:pPr>
        <w:numPr>
          <w:ilvl w:val="0"/>
          <w:numId w:val="11"/>
        </w:numPr>
        <w:shd w:val="clear" w:color="auto" w:fill="FFFFFF"/>
        <w:spacing w:before="30" w:after="30"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эстетическое чувство.</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Структура занятия:</w:t>
      </w:r>
    </w:p>
    <w:p>
      <w:pPr>
        <w:numPr>
          <w:ilvl w:val="0"/>
          <w:numId w:val="12"/>
        </w:numPr>
        <w:shd w:val="clear" w:color="auto" w:fill="FFFFFF"/>
        <w:spacing w:before="100" w:beforeAutospacing="1" w:after="100" w:afterAutospacing="1"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 и объяснение педагога.</w:t>
      </w:r>
    </w:p>
    <w:p>
      <w:pPr>
        <w:numPr>
          <w:ilvl w:val="0"/>
          <w:numId w:val="12"/>
        </w:numPr>
        <w:shd w:val="clear" w:color="auto" w:fill="FFFFFF"/>
        <w:spacing w:before="100" w:beforeAutospacing="1" w:after="100" w:afterAutospacing="1"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поделки детьми по образцу, с помощью педагога</w:t>
      </w:r>
    </w:p>
    <w:p>
      <w:pPr>
        <w:numPr>
          <w:ilvl w:val="0"/>
          <w:numId w:val="12"/>
        </w:numPr>
        <w:shd w:val="clear" w:color="auto" w:fill="FFFFFF"/>
        <w:spacing w:before="100" w:beforeAutospacing="1" w:after="100" w:afterAutospacing="1" w:line="276" w:lineRule="auto"/>
        <w:ind w:left="0"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Самостоятельная творческая работа детей.</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Учебный (тематический)  план</w:t>
      </w: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  год продвинутого уровня</w:t>
      </w:r>
    </w:p>
    <w:p>
      <w:pPr>
        <w:shd w:val="clear" w:color="auto" w:fill="FFFFFF"/>
        <w:spacing w:after="0" w:line="276" w:lineRule="auto"/>
        <w:ind w:right="-13"/>
        <w:rPr>
          <w:rFonts w:ascii="Times New Roman" w:eastAsia="Times New Roman" w:hAnsi="Times New Roman" w:cs="Times New Roman"/>
          <w:color w:val="000000"/>
          <w:sz w:val="28"/>
          <w:szCs w:val="28"/>
          <w:lang w:eastAsia="ru-RU"/>
        </w:rPr>
      </w:pPr>
    </w:p>
    <w:p>
      <w:pPr>
        <w:shd w:val="clear" w:color="auto" w:fill="FFFFFF"/>
        <w:spacing w:after="0" w:line="276" w:lineRule="auto"/>
        <w:ind w:right="-13"/>
        <w:rPr>
          <w:rFonts w:ascii="Times New Roman" w:eastAsia="Times New Roman" w:hAnsi="Times New Roman" w:cs="Times New Roman"/>
          <w:color w:val="000000"/>
          <w:sz w:val="28"/>
          <w:szCs w:val="28"/>
          <w:lang w:eastAsia="ru-RU"/>
        </w:rPr>
      </w:pPr>
    </w:p>
    <w:tbl>
      <w:tblPr>
        <w:tblW w:w="10376" w:type="dxa"/>
        <w:tblInd w:w="534" w:type="dxa"/>
        <w:shd w:val="clear" w:color="auto" w:fill="FFFFFF"/>
        <w:tblLayout w:type="fixed"/>
        <w:tblCellMar>
          <w:left w:w="0" w:type="dxa"/>
          <w:right w:w="0" w:type="dxa"/>
        </w:tblCellMar>
        <w:tblLook w:val="04A0" w:firstRow="1" w:lastRow="0" w:firstColumn="1" w:lastColumn="0" w:noHBand="0" w:noVBand="1"/>
      </w:tblPr>
      <w:tblGrid>
        <w:gridCol w:w="708"/>
        <w:gridCol w:w="3686"/>
        <w:gridCol w:w="3005"/>
        <w:gridCol w:w="1134"/>
        <w:gridCol w:w="993"/>
        <w:gridCol w:w="850"/>
      </w:tblGrid>
      <w:tr>
        <w:trPr>
          <w:trHeight w:val="342"/>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п/п</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занятия</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Материалы, инструменты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Количество часов</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r>
      <w:tr>
        <w:trPr>
          <w:trHeight w:val="302"/>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Теория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Практика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Всего</w:t>
            </w:r>
          </w:p>
        </w:tc>
      </w:tr>
      <w:tr>
        <w:trPr>
          <w:trHeight w:val="272"/>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p>
        </w:tc>
      </w:tr>
      <w:tr>
        <w:trPr>
          <w:trHeight w:val="272"/>
        </w:trPr>
        <w:tc>
          <w:tcPr>
            <w:tcW w:w="1037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Раздел (модуль) 1</w:t>
            </w:r>
          </w:p>
        </w:tc>
      </w:tr>
      <w:tr>
        <w:trPr>
          <w:trHeight w:val="483"/>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sz w:val="28"/>
                <w:szCs w:val="28"/>
                <w:lang w:eastAsia="ru-RU"/>
              </w:rPr>
              <w:t>Введение</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trPr>
          <w:trHeight w:val="1591"/>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Беседа</w:t>
            </w:r>
            <w:r>
              <w:rPr>
                <w:rFonts w:ascii="Times New Roman" w:hAnsi="Times New Roman" w:cs="Times New Roman"/>
                <w:sz w:val="28"/>
                <w:szCs w:val="28"/>
              </w:rPr>
              <w:tab/>
              <w:t>«Роль  декоративно-прикладного искусства в жизни людей».</w:t>
            </w:r>
          </w:p>
          <w:p>
            <w:pPr>
              <w:spacing w:line="276" w:lineRule="auto"/>
              <w:ind w:right="-13"/>
              <w:rPr>
                <w:rFonts w:ascii="Times New Roman" w:hAnsi="Times New Roman" w:cs="Times New Roman"/>
                <w:sz w:val="28"/>
                <w:szCs w:val="28"/>
              </w:rPr>
            </w:pPr>
            <w:r>
              <w:rPr>
                <w:rFonts w:ascii="Times New Roman" w:hAnsi="Times New Roman" w:cs="Times New Roman"/>
                <w:sz w:val="28"/>
                <w:szCs w:val="28"/>
              </w:rPr>
              <w:t>Техника безопасности.</w:t>
            </w:r>
          </w:p>
          <w:p>
            <w:pPr>
              <w:spacing w:line="276" w:lineRule="auto"/>
              <w:ind w:right="-13"/>
              <w:rPr>
                <w:rFonts w:ascii="Times New Roman" w:eastAsia="Times New Roman" w:hAnsi="Times New Roman" w:cs="Times New Roman"/>
                <w:color w:val="000000"/>
                <w:sz w:val="28"/>
                <w:szCs w:val="28"/>
                <w:lang w:eastAsia="ru-RU"/>
              </w:rPr>
            </w:pP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253"/>
        </w:trPr>
        <w:tc>
          <w:tcPr>
            <w:tcW w:w="1037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Раздел (модуль) 2</w:t>
            </w:r>
          </w:p>
        </w:tc>
      </w:tr>
      <w:tr>
        <w:trPr>
          <w:trHeight w:val="683"/>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Работа с соломкой.</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34</w:t>
            </w:r>
          </w:p>
        </w:tc>
      </w:tr>
      <w:tr>
        <w:trPr>
          <w:trHeight w:val="559"/>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tabs>
                <w:tab w:val="left" w:pos="375"/>
              </w:tabs>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&lt;&lt;художественная обработка соломки&gt;&gt;.Приемы работы .</w:t>
            </w:r>
            <w:r>
              <w:rPr>
                <w:rFonts w:ascii="Times New Roman" w:eastAsia="Times New Roman" w:hAnsi="Times New Roman" w:cs="Times New Roman"/>
                <w:color w:val="000000"/>
                <w:sz w:val="28"/>
                <w:szCs w:val="28"/>
                <w:lang w:eastAsia="ru-RU"/>
              </w:rPr>
              <w:tab/>
            </w:r>
          </w:p>
          <w:p>
            <w:pPr>
              <w:tabs>
                <w:tab w:val="left" w:pos="375"/>
              </w:tabs>
              <w:spacing w:after="0" w:line="276" w:lineRule="auto"/>
              <w:ind w:right="-13"/>
              <w:rPr>
                <w:rFonts w:ascii="Times New Roman" w:eastAsia="Times New Roman" w:hAnsi="Times New Roman" w:cs="Times New Roman"/>
                <w:color w:val="000000"/>
                <w:sz w:val="28"/>
                <w:szCs w:val="28"/>
                <w:lang w:eastAsia="ru-RU"/>
              </w:rPr>
            </w:pP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63"/>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миниатюр.</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44"/>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композиций из соломки.</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r>
      <w:tr>
        <w:trPr>
          <w:trHeight w:val="565"/>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коллективного панно из соломки</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r>
      <w:tr>
        <w:trPr>
          <w:trHeight w:val="418"/>
        </w:trPr>
        <w:tc>
          <w:tcPr>
            <w:tcW w:w="1037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3</w:t>
            </w:r>
          </w:p>
        </w:tc>
      </w:tr>
      <w:tr>
        <w:trPr>
          <w:trHeight w:val="566"/>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Работа с берестой</w:t>
            </w:r>
            <w:r>
              <w:rPr>
                <w:rFonts w:ascii="Times New Roman" w:hAnsi="Times New Roman" w:cs="Times New Roman"/>
                <w:sz w:val="28"/>
                <w:szCs w:val="28"/>
              </w:rPr>
              <w:t>.</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16</w:t>
            </w:r>
          </w:p>
        </w:tc>
      </w:tr>
      <w:tr>
        <w:trPr>
          <w:trHeight w:val="559"/>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Беседа«Заготовка, обработка, приёмы работы».</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681"/>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аппликаций из бересты.</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trPr>
          <w:trHeight w:val="544"/>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Изготовление</w:t>
            </w:r>
            <w:r>
              <w:rPr>
                <w:rFonts w:ascii="Times New Roman" w:hAnsi="Times New Roman" w:cs="Times New Roman"/>
                <w:sz w:val="28"/>
                <w:szCs w:val="28"/>
              </w:rPr>
              <w:tab/>
              <w:t>коллективной композиции</w:t>
            </w:r>
            <w:r>
              <w:rPr>
                <w:rFonts w:ascii="Times New Roman" w:hAnsi="Times New Roman" w:cs="Times New Roman"/>
                <w:sz w:val="28"/>
                <w:szCs w:val="28"/>
              </w:rPr>
              <w:tab/>
              <w:t>из бересты.</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361"/>
        </w:trPr>
        <w:tc>
          <w:tcPr>
            <w:tcW w:w="1037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4</w:t>
            </w:r>
          </w:p>
        </w:tc>
      </w:tr>
      <w:tr>
        <w:trPr>
          <w:trHeight w:val="551"/>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Работа с бумагой.</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14</w:t>
            </w:r>
          </w:p>
        </w:tc>
      </w:tr>
      <w:tr>
        <w:trPr>
          <w:trHeight w:val="1264"/>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pStyle w:val="TableParagraph"/>
              <w:spacing w:line="276" w:lineRule="auto"/>
              <w:ind w:left="0" w:right="-13"/>
              <w:rPr>
                <w:sz w:val="28"/>
                <w:szCs w:val="28"/>
              </w:rPr>
            </w:pPr>
            <w:r>
              <w:rPr>
                <w:sz w:val="28"/>
                <w:szCs w:val="28"/>
              </w:rPr>
              <w:t>Беседа«Аппликация, как техника декоративно</w:t>
            </w:r>
          </w:p>
          <w:p>
            <w:pPr>
              <w:pStyle w:val="TableParagraph"/>
              <w:spacing w:before="160" w:line="276" w:lineRule="auto"/>
              <w:ind w:left="0" w:right="-13"/>
              <w:rPr>
                <w:sz w:val="28"/>
                <w:szCs w:val="28"/>
              </w:rPr>
            </w:pPr>
            <w:r>
              <w:rPr>
                <w:sz w:val="28"/>
                <w:szCs w:val="28"/>
              </w:rPr>
              <w:t>–прикладного искусства».</w:t>
            </w:r>
          </w:p>
          <w:p>
            <w:pPr>
              <w:spacing w:after="0" w:line="276" w:lineRule="auto"/>
              <w:ind w:right="-13"/>
              <w:jc w:val="center"/>
              <w:rPr>
                <w:rFonts w:ascii="Times New Roman" w:eastAsia="Times New Roman" w:hAnsi="Times New Roman" w:cs="Times New Roman"/>
                <w:color w:val="000000"/>
                <w:sz w:val="28"/>
                <w:szCs w:val="28"/>
                <w:lang w:eastAsia="ru-RU"/>
              </w:rPr>
            </w:pP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544"/>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10</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новогодних открыток.</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629"/>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новогодних игрушек.</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992"/>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p>
            <w:pPr>
              <w:spacing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Промежуточный контроль. Выставка творческих работ.</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trPr>
          <w:trHeight w:val="410"/>
        </w:trPr>
        <w:tc>
          <w:tcPr>
            <w:tcW w:w="1037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5</w:t>
            </w:r>
          </w:p>
        </w:tc>
      </w:tr>
      <w:tr>
        <w:trPr>
          <w:trHeight w:val="517"/>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Вышивка.</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44</w:t>
            </w:r>
          </w:p>
        </w:tc>
      </w:tr>
      <w:tr>
        <w:trPr>
          <w:trHeight w:val="1262"/>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p>
            <w:pPr>
              <w:spacing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«Вышивка – один из видов декоративно</w:t>
            </w:r>
          </w:p>
          <w:p>
            <w:pPr>
              <w:spacing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прикладного искусства».</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trPr>
          <w:trHeight w:val="426"/>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Выполнение образцов швов.</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trPr>
          <w:trHeight w:val="576"/>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w:t>
            </w:r>
            <w:r>
              <w:rPr>
                <w:rFonts w:ascii="Times New Roman" w:eastAsia="Times New Roman" w:hAnsi="Times New Roman" w:cs="Times New Roman"/>
                <w:color w:val="000000"/>
                <w:sz w:val="28"/>
                <w:szCs w:val="28"/>
                <w:lang w:eastAsia="ru-RU"/>
              </w:rPr>
              <w:tab/>
              <w:t>салфеток</w:t>
            </w:r>
            <w:r>
              <w:rPr>
                <w:rFonts w:ascii="Times New Roman" w:eastAsia="Times New Roman" w:hAnsi="Times New Roman" w:cs="Times New Roman"/>
                <w:color w:val="000000"/>
                <w:sz w:val="28"/>
                <w:szCs w:val="28"/>
                <w:lang w:eastAsia="ru-RU"/>
              </w:rPr>
              <w:tab/>
              <w:t>«стебельным»,</w:t>
            </w:r>
          </w:p>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«тамбурным» швами.</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trPr>
          <w:trHeight w:val="257"/>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Выполнение</w:t>
            </w:r>
            <w:r>
              <w:rPr>
                <w:rFonts w:ascii="Times New Roman" w:eastAsia="Times New Roman" w:hAnsi="Times New Roman" w:cs="Times New Roman"/>
                <w:color w:val="000000"/>
                <w:sz w:val="28"/>
                <w:szCs w:val="28"/>
                <w:lang w:eastAsia="ru-RU"/>
              </w:rPr>
              <w:tab/>
              <w:t>вышивки</w:t>
            </w:r>
            <w:r>
              <w:rPr>
                <w:rFonts w:ascii="Times New Roman" w:eastAsia="Times New Roman" w:hAnsi="Times New Roman" w:cs="Times New Roman"/>
                <w:color w:val="000000"/>
                <w:sz w:val="28"/>
                <w:szCs w:val="28"/>
                <w:lang w:eastAsia="ru-RU"/>
              </w:rPr>
              <w:tab/>
              <w:t>на</w:t>
            </w:r>
            <w:r>
              <w:rPr>
                <w:rFonts w:ascii="Times New Roman" w:eastAsia="Times New Roman" w:hAnsi="Times New Roman" w:cs="Times New Roman"/>
                <w:color w:val="000000"/>
                <w:sz w:val="28"/>
                <w:szCs w:val="28"/>
                <w:lang w:eastAsia="ru-RU"/>
              </w:rPr>
              <w:tab/>
              <w:t>тему</w:t>
            </w:r>
            <w:r>
              <w:rPr>
                <w:rFonts w:ascii="Times New Roman" w:eastAsia="Times New Roman" w:hAnsi="Times New Roman" w:cs="Times New Roman"/>
                <w:color w:val="000000"/>
                <w:sz w:val="28"/>
                <w:szCs w:val="28"/>
                <w:lang w:eastAsia="ru-RU"/>
              </w:rPr>
              <w:tab/>
              <w:t>«ягоды»,</w:t>
            </w:r>
          </w:p>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в технике «гладь».</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r>
      <w:tr>
        <w:trPr>
          <w:trHeight w:val="257"/>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Выполнение вышивки в технике «гладь» по</w:t>
            </w:r>
          </w:p>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выбору.</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r>
      <w:tr>
        <w:trPr>
          <w:trHeight w:val="257"/>
        </w:trPr>
        <w:tc>
          <w:tcPr>
            <w:tcW w:w="1037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6</w:t>
            </w:r>
          </w:p>
        </w:tc>
      </w:tr>
      <w:tr>
        <w:trPr>
          <w:trHeight w:val="351"/>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Солёное тесто.</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w:t>
            </w:r>
          </w:p>
        </w:tc>
      </w:tr>
      <w:tr>
        <w:trPr>
          <w:trHeight w:val="555"/>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Приёмы работы.</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trPr>
          <w:trHeight w:val="544"/>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пасхальных подставок.</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trPr>
          <w:trHeight w:val="425"/>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подковок.</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trPr>
          <w:trHeight w:val="544"/>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объёмных игрушек.</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r>
      <w:tr>
        <w:trPr>
          <w:trHeight w:val="282"/>
        </w:trPr>
        <w:tc>
          <w:tcPr>
            <w:tcW w:w="1037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Раздел (модуль) 7</w:t>
            </w:r>
          </w:p>
        </w:tc>
      </w:tr>
      <w:tr>
        <w:trPr>
          <w:trHeight w:val="399"/>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Работа с тканью.</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w:t>
            </w:r>
          </w:p>
        </w:tc>
      </w:tr>
      <w:tr>
        <w:trPr>
          <w:trHeight w:val="278"/>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Способы работы.</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trPr>
          <w:trHeight w:val="423"/>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игольниц.</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trPr>
          <w:trHeight w:val="344"/>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24</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чехлов для телефона из ткани</w:t>
            </w: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trPr>
          <w:trHeight w:val="559"/>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Заключительное</w:t>
            </w:r>
            <w:r>
              <w:rPr>
                <w:rFonts w:ascii="Times New Roman" w:hAnsi="Times New Roman" w:cs="Times New Roman"/>
                <w:sz w:val="28"/>
                <w:szCs w:val="28"/>
              </w:rPr>
              <w:tab/>
              <w:t>занятие. Промежуточная аттестация.</w:t>
            </w:r>
            <w:r>
              <w:rPr>
                <w:rFonts w:ascii="Times New Roman" w:hAnsi="Times New Roman" w:cs="Times New Roman"/>
                <w:sz w:val="28"/>
                <w:szCs w:val="28"/>
              </w:rPr>
              <w:tab/>
              <w:t>Выставка</w:t>
            </w:r>
            <w:r>
              <w:rPr>
                <w:rFonts w:ascii="Times New Roman" w:hAnsi="Times New Roman" w:cs="Times New Roman"/>
                <w:sz w:val="28"/>
                <w:szCs w:val="28"/>
              </w:rPr>
              <w:tab/>
              <w:t>творческих</w:t>
            </w:r>
            <w:r>
              <w:rPr>
                <w:rFonts w:ascii="Times New Roman" w:hAnsi="Times New Roman" w:cs="Times New Roman"/>
                <w:sz w:val="28"/>
                <w:szCs w:val="28"/>
              </w:rPr>
              <w:tab/>
              <w:t>работ.</w:t>
            </w:r>
          </w:p>
          <w:p>
            <w:pPr>
              <w:spacing w:after="0" w:line="276" w:lineRule="auto"/>
              <w:ind w:right="-13"/>
              <w:rPr>
                <w:rFonts w:ascii="Times New Roman" w:eastAsia="Times New Roman" w:hAnsi="Times New Roman" w:cs="Times New Roman"/>
                <w:color w:val="000000"/>
                <w:sz w:val="28"/>
                <w:szCs w:val="28"/>
                <w:lang w:eastAsia="ru-RU"/>
              </w:rPr>
            </w:pP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trPr>
          <w:trHeight w:val="645"/>
        </w:trPr>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pPr>
              <w:spacing w:after="0" w:line="276" w:lineRule="auto"/>
              <w:ind w:right="-13"/>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ИТОГО:</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3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color w:val="000000"/>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pPr>
              <w:spacing w:after="0" w:line="276" w:lineRule="auto"/>
              <w:ind w:right="-1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144</w:t>
            </w:r>
          </w:p>
        </w:tc>
      </w:tr>
    </w:tbl>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tbl>
      <w:tblPr>
        <w:tblpPr w:leftFromText="180" w:rightFromText="180" w:bottomFromText="20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565"/>
          <w:tblCellSpacing w:w="15" w:type="dxa"/>
        </w:trPr>
        <w:tc>
          <w:tcPr>
            <w:tcW w:w="6760" w:type="dxa"/>
            <w:tcBorders>
              <w:top w:val="single" w:sz="4" w:space="0" w:color="auto"/>
              <w:left w:val="single" w:sz="4" w:space="0" w:color="auto"/>
              <w:bottom w:val="single" w:sz="4" w:space="0" w:color="auto"/>
              <w:right w:val="nil"/>
            </w:tcBorders>
            <w:vAlign w:val="center"/>
            <w:hideMark/>
          </w:tcPr>
          <w:p>
            <w:pPr>
              <w:shd w:val="clear" w:color="auto" w:fill="FFFFFF"/>
              <w:spacing w:after="0" w:line="276" w:lineRule="auto"/>
              <w:ind w:right="-13"/>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lang w:eastAsia="ru-RU"/>
              </w:rPr>
              <w:t>Декоративно-прикладное искусство</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144</w:t>
            </w:r>
          </w:p>
        </w:tc>
      </w:tr>
      <w:tr>
        <w:trPr>
          <w:trHeight w:val="742"/>
          <w:tblCellSpacing w:w="15" w:type="dxa"/>
        </w:trPr>
        <w:tc>
          <w:tcPr>
            <w:tcW w:w="6760" w:type="dxa"/>
            <w:tcBorders>
              <w:top w:val="nil"/>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Cs/>
                <w:sz w:val="28"/>
                <w:szCs w:val="28"/>
              </w:rPr>
              <w:t>Тема 1. </w:t>
            </w:r>
            <w:r>
              <w:rPr>
                <w:rFonts w:ascii="Times New Roman" w:eastAsia="Times New Roman" w:hAnsi="Times New Roman" w:cs="Times New Roman"/>
                <w:bCs/>
                <w:sz w:val="28"/>
                <w:szCs w:val="28"/>
                <w:lang w:eastAsia="ru-RU"/>
              </w:rPr>
              <w:t xml:space="preserve"> Введение</w:t>
            </w:r>
          </w:p>
        </w:tc>
        <w:tc>
          <w:tcPr>
            <w:tcW w:w="2081" w:type="dxa"/>
            <w:tcBorders>
              <w:top w:val="nil"/>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Cs/>
                <w:sz w:val="28"/>
                <w:szCs w:val="28"/>
              </w:rPr>
              <w:t>2</w:t>
            </w:r>
          </w:p>
        </w:tc>
      </w:tr>
      <w:tr>
        <w:trPr>
          <w:trHeight w:val="499"/>
          <w:tblCellSpacing w:w="15" w:type="dxa"/>
        </w:trPr>
        <w:tc>
          <w:tcPr>
            <w:tcW w:w="6760" w:type="dxa"/>
            <w:tcBorders>
              <w:top w:val="nil"/>
              <w:left w:val="single" w:sz="4" w:space="0" w:color="auto"/>
              <w:bottom w:val="nil"/>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Cs/>
                <w:sz w:val="28"/>
                <w:szCs w:val="28"/>
              </w:rPr>
              <w:t>Тема</w:t>
            </w:r>
            <w:r>
              <w:rPr>
                <w:rFonts w:ascii="Times New Roman" w:hAnsi="Times New Roman" w:cs="Times New Roman"/>
                <w:sz w:val="28"/>
                <w:szCs w:val="28"/>
              </w:rPr>
              <w:t> </w:t>
            </w:r>
            <w:r>
              <w:rPr>
                <w:rFonts w:ascii="Times New Roman" w:hAnsi="Times New Roman" w:cs="Times New Roman"/>
                <w:bCs/>
                <w:sz w:val="28"/>
                <w:szCs w:val="28"/>
              </w:rPr>
              <w:t>2</w:t>
            </w:r>
            <w:r>
              <w:rPr>
                <w:rFonts w:ascii="Times New Roman" w:hAnsi="Times New Roman" w:cs="Times New Roman"/>
                <w:sz w:val="28"/>
                <w:szCs w:val="28"/>
              </w:rPr>
              <w:t>.  Работа с соломкой.</w:t>
            </w:r>
          </w:p>
        </w:tc>
        <w:tc>
          <w:tcPr>
            <w:tcW w:w="2081" w:type="dxa"/>
            <w:tcBorders>
              <w:top w:val="nil"/>
              <w:left w:val="single" w:sz="4" w:space="0" w:color="auto"/>
              <w:bottom w:val="nil"/>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sz w:val="28"/>
                <w:szCs w:val="28"/>
              </w:rPr>
              <w:t>34</w:t>
            </w:r>
          </w:p>
        </w:tc>
      </w:tr>
      <w:tr>
        <w:trPr>
          <w:trHeight w:val="753"/>
          <w:tblCellSpacing w:w="15" w:type="dxa"/>
        </w:trPr>
        <w:tc>
          <w:tcPr>
            <w:tcW w:w="6760" w:type="dxa"/>
            <w:tcBorders>
              <w:top w:val="single" w:sz="4" w:space="0" w:color="auto"/>
              <w:left w:val="single" w:sz="4" w:space="0" w:color="auto"/>
              <w:bottom w:val="nil"/>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Cs/>
                <w:sz w:val="28"/>
                <w:szCs w:val="28"/>
              </w:rPr>
              <w:t>Тема</w:t>
            </w:r>
            <w:r>
              <w:rPr>
                <w:rFonts w:ascii="Times New Roman" w:hAnsi="Times New Roman" w:cs="Times New Roman"/>
                <w:sz w:val="28"/>
                <w:szCs w:val="28"/>
              </w:rPr>
              <w:t> </w:t>
            </w:r>
            <w:r>
              <w:rPr>
                <w:rFonts w:ascii="Times New Roman" w:hAnsi="Times New Roman" w:cs="Times New Roman"/>
                <w:bCs/>
                <w:sz w:val="28"/>
                <w:szCs w:val="28"/>
              </w:rPr>
              <w:t>3.</w:t>
            </w:r>
            <w:r>
              <w:rPr>
                <w:rFonts w:ascii="Times New Roman" w:hAnsi="Times New Roman" w:cs="Times New Roman"/>
                <w:sz w:val="28"/>
                <w:szCs w:val="28"/>
              </w:rPr>
              <w:t xml:space="preserve"> Работа с берестой.</w:t>
            </w:r>
          </w:p>
        </w:tc>
        <w:tc>
          <w:tcPr>
            <w:tcW w:w="2081" w:type="dxa"/>
            <w:tcBorders>
              <w:top w:val="single" w:sz="4" w:space="0" w:color="auto"/>
              <w:left w:val="single" w:sz="4" w:space="0" w:color="auto"/>
              <w:bottom w:val="nil"/>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bCs/>
                <w:sz w:val="28"/>
                <w:szCs w:val="28"/>
              </w:rPr>
              <w:t>16</w:t>
            </w:r>
          </w:p>
        </w:tc>
      </w:tr>
      <w:tr>
        <w:trPr>
          <w:trHeight w:val="753"/>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ind w:right="-13"/>
              <w:jc w:val="both"/>
              <w:rPr>
                <w:rFonts w:ascii="Times New Roman" w:eastAsia="Times New Roman" w:hAnsi="Times New Roman" w:cs="Times New Roman"/>
                <w:sz w:val="28"/>
                <w:szCs w:val="28"/>
              </w:rPr>
            </w:pPr>
            <w:r>
              <w:rPr>
                <w:rFonts w:ascii="Times New Roman" w:hAnsi="Times New Roman" w:cs="Times New Roman"/>
                <w:bCs/>
                <w:sz w:val="28"/>
                <w:szCs w:val="28"/>
              </w:rPr>
              <w:t>Тема 4.</w:t>
            </w:r>
            <w:r>
              <w:rPr>
                <w:rFonts w:ascii="Times New Roman" w:hAnsi="Times New Roman" w:cs="Times New Roman"/>
                <w:sz w:val="28"/>
                <w:szCs w:val="28"/>
              </w:rPr>
              <w:t>  Работа с бумагой.</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right="-13" w:firstLine="709"/>
              <w:jc w:val="both"/>
              <w:rPr>
                <w:rFonts w:ascii="Times New Roman" w:eastAsia="Times New Roman" w:hAnsi="Times New Roman" w:cs="Times New Roman"/>
                <w:sz w:val="28"/>
                <w:szCs w:val="28"/>
              </w:rPr>
            </w:pPr>
            <w:r>
              <w:rPr>
                <w:rFonts w:ascii="Times New Roman" w:hAnsi="Times New Roman" w:cs="Times New Roman"/>
                <w:sz w:val="28"/>
                <w:szCs w:val="28"/>
              </w:rPr>
              <w:t>14</w:t>
            </w:r>
          </w:p>
        </w:tc>
      </w:tr>
      <w:tr>
        <w:trPr>
          <w:trHeight w:val="753"/>
          <w:tblCellSpacing w:w="15" w:type="dxa"/>
        </w:trPr>
        <w:tc>
          <w:tcPr>
            <w:tcW w:w="6760" w:type="dxa"/>
            <w:tcBorders>
              <w:top w:val="single" w:sz="4" w:space="0" w:color="auto"/>
              <w:left w:val="single" w:sz="4" w:space="0" w:color="auto"/>
              <w:bottom w:val="single" w:sz="4" w:space="0" w:color="auto"/>
              <w:right w:val="nil"/>
            </w:tcBorders>
            <w:vAlign w:val="center"/>
          </w:tcPr>
          <w:p>
            <w:pPr>
              <w:spacing w:after="0" w:line="276" w:lineRule="auto"/>
              <w:ind w:right="-13"/>
              <w:jc w:val="both"/>
              <w:rPr>
                <w:rFonts w:ascii="Times New Roman" w:hAnsi="Times New Roman" w:cs="Times New Roman"/>
                <w:bCs/>
                <w:sz w:val="28"/>
                <w:szCs w:val="28"/>
              </w:rPr>
            </w:pPr>
            <w:r>
              <w:rPr>
                <w:rFonts w:ascii="Times New Roman" w:hAnsi="Times New Roman" w:cs="Times New Roman"/>
                <w:bCs/>
                <w:sz w:val="28"/>
                <w:szCs w:val="28"/>
              </w:rPr>
              <w:t>Тема 5.</w:t>
            </w:r>
            <w:r>
              <w:rPr>
                <w:rFonts w:ascii="Times New Roman" w:hAnsi="Times New Roman" w:cs="Times New Roman"/>
                <w:sz w:val="28"/>
                <w:szCs w:val="28"/>
              </w:rPr>
              <w:t> </w:t>
            </w:r>
            <w:r>
              <w:rPr>
                <w:rFonts w:ascii="Times New Roman" w:eastAsia="Times New Roman" w:hAnsi="Times New Roman" w:cs="Times New Roman"/>
                <w:bCs/>
                <w:color w:val="000000"/>
                <w:sz w:val="28"/>
                <w:szCs w:val="28"/>
                <w:lang w:eastAsia="ru-RU"/>
              </w:rPr>
              <w:t xml:space="preserve">  Вышивка</w:t>
            </w:r>
          </w:p>
        </w:tc>
        <w:tc>
          <w:tcPr>
            <w:tcW w:w="2081" w:type="dxa"/>
            <w:tcBorders>
              <w:top w:val="single" w:sz="4" w:space="0" w:color="auto"/>
              <w:left w:val="single" w:sz="4" w:space="0" w:color="auto"/>
              <w:bottom w:val="single" w:sz="4" w:space="0" w:color="auto"/>
              <w:right w:val="single" w:sz="4" w:space="0" w:color="auto"/>
            </w:tcBorders>
            <w:vAlign w:val="center"/>
          </w:tcPr>
          <w:p>
            <w:pPr>
              <w:spacing w:after="0" w:line="276" w:lineRule="auto"/>
              <w:ind w:right="-13" w:firstLine="709"/>
              <w:jc w:val="both"/>
              <w:rPr>
                <w:rFonts w:ascii="Times New Roman" w:hAnsi="Times New Roman" w:cs="Times New Roman"/>
                <w:sz w:val="28"/>
                <w:szCs w:val="28"/>
              </w:rPr>
            </w:pPr>
            <w:r>
              <w:rPr>
                <w:rFonts w:ascii="Times New Roman" w:hAnsi="Times New Roman" w:cs="Times New Roman"/>
                <w:sz w:val="28"/>
                <w:szCs w:val="28"/>
              </w:rPr>
              <w:t>44</w:t>
            </w:r>
          </w:p>
        </w:tc>
      </w:tr>
      <w:tr>
        <w:trPr>
          <w:trHeight w:val="753"/>
          <w:tblCellSpacing w:w="15" w:type="dxa"/>
        </w:trPr>
        <w:tc>
          <w:tcPr>
            <w:tcW w:w="6760" w:type="dxa"/>
            <w:tcBorders>
              <w:top w:val="single" w:sz="4" w:space="0" w:color="auto"/>
              <w:left w:val="single" w:sz="4" w:space="0" w:color="auto"/>
              <w:bottom w:val="single" w:sz="4" w:space="0" w:color="auto"/>
              <w:right w:val="nil"/>
            </w:tcBorders>
            <w:vAlign w:val="center"/>
          </w:tcPr>
          <w:p>
            <w:pPr>
              <w:spacing w:after="0" w:line="276" w:lineRule="auto"/>
              <w:ind w:right="-13"/>
              <w:jc w:val="both"/>
              <w:rPr>
                <w:rFonts w:ascii="Times New Roman" w:hAnsi="Times New Roman" w:cs="Times New Roman"/>
                <w:bCs/>
                <w:sz w:val="28"/>
                <w:szCs w:val="28"/>
              </w:rPr>
            </w:pPr>
            <w:r>
              <w:rPr>
                <w:rFonts w:ascii="Times New Roman" w:hAnsi="Times New Roman" w:cs="Times New Roman"/>
                <w:bCs/>
                <w:sz w:val="28"/>
                <w:szCs w:val="28"/>
              </w:rPr>
              <w:t xml:space="preserve">Тема 6 </w:t>
            </w:r>
            <w:r>
              <w:rPr>
                <w:rFonts w:ascii="Times New Roman" w:hAnsi="Times New Roman" w:cs="Times New Roman"/>
                <w:sz w:val="28"/>
                <w:szCs w:val="28"/>
              </w:rPr>
              <w:t xml:space="preserve"> Солёное тесто.</w:t>
            </w:r>
          </w:p>
        </w:tc>
        <w:tc>
          <w:tcPr>
            <w:tcW w:w="2081" w:type="dxa"/>
            <w:tcBorders>
              <w:top w:val="single" w:sz="4" w:space="0" w:color="auto"/>
              <w:left w:val="single" w:sz="4" w:space="0" w:color="auto"/>
              <w:bottom w:val="single" w:sz="4" w:space="0" w:color="auto"/>
              <w:right w:val="single" w:sz="4" w:space="0" w:color="auto"/>
            </w:tcBorders>
            <w:vAlign w:val="center"/>
          </w:tcPr>
          <w:p>
            <w:pPr>
              <w:spacing w:after="0" w:line="276" w:lineRule="auto"/>
              <w:ind w:right="-13" w:firstLine="709"/>
              <w:jc w:val="both"/>
              <w:rPr>
                <w:rFonts w:ascii="Times New Roman" w:hAnsi="Times New Roman" w:cs="Times New Roman"/>
                <w:sz w:val="28"/>
                <w:szCs w:val="28"/>
              </w:rPr>
            </w:pPr>
            <w:r>
              <w:rPr>
                <w:rFonts w:ascii="Times New Roman" w:hAnsi="Times New Roman" w:cs="Times New Roman"/>
                <w:sz w:val="28"/>
                <w:szCs w:val="28"/>
              </w:rPr>
              <w:t>18</w:t>
            </w:r>
          </w:p>
        </w:tc>
      </w:tr>
      <w:tr>
        <w:trPr>
          <w:trHeight w:val="753"/>
          <w:tblCellSpacing w:w="15" w:type="dxa"/>
        </w:trPr>
        <w:tc>
          <w:tcPr>
            <w:tcW w:w="6760" w:type="dxa"/>
            <w:tcBorders>
              <w:top w:val="single" w:sz="4" w:space="0" w:color="auto"/>
              <w:left w:val="single" w:sz="4" w:space="0" w:color="auto"/>
              <w:bottom w:val="single" w:sz="4" w:space="0" w:color="auto"/>
              <w:right w:val="nil"/>
            </w:tcBorders>
            <w:vAlign w:val="center"/>
          </w:tcPr>
          <w:p>
            <w:pPr>
              <w:spacing w:after="0" w:line="276" w:lineRule="auto"/>
              <w:ind w:right="-13"/>
              <w:jc w:val="both"/>
              <w:rPr>
                <w:rFonts w:ascii="Times New Roman" w:hAnsi="Times New Roman" w:cs="Times New Roman"/>
                <w:sz w:val="28"/>
                <w:szCs w:val="28"/>
              </w:rPr>
            </w:pPr>
            <w:r>
              <w:rPr>
                <w:rFonts w:ascii="Times New Roman" w:hAnsi="Times New Roman" w:cs="Times New Roman"/>
                <w:bCs/>
                <w:sz w:val="28"/>
                <w:szCs w:val="28"/>
              </w:rPr>
              <w:t xml:space="preserve">Тема 7 </w:t>
            </w:r>
            <w:r>
              <w:rPr>
                <w:rFonts w:ascii="Times New Roman" w:hAnsi="Times New Roman" w:cs="Times New Roman"/>
                <w:sz w:val="28"/>
                <w:szCs w:val="28"/>
              </w:rPr>
              <w:t xml:space="preserve"> Работа с тканью.</w:t>
            </w:r>
          </w:p>
        </w:tc>
        <w:tc>
          <w:tcPr>
            <w:tcW w:w="2081" w:type="dxa"/>
            <w:tcBorders>
              <w:top w:val="single" w:sz="4" w:space="0" w:color="auto"/>
              <w:left w:val="single" w:sz="4" w:space="0" w:color="auto"/>
              <w:bottom w:val="single" w:sz="4" w:space="0" w:color="auto"/>
              <w:right w:val="single" w:sz="4" w:space="0" w:color="auto"/>
            </w:tcBorders>
            <w:vAlign w:val="center"/>
          </w:tcPr>
          <w:p>
            <w:pPr>
              <w:spacing w:after="0" w:line="276" w:lineRule="auto"/>
              <w:ind w:right="-13" w:firstLine="709"/>
              <w:jc w:val="both"/>
              <w:rPr>
                <w:rFonts w:ascii="Times New Roman" w:hAnsi="Times New Roman" w:cs="Times New Roman"/>
                <w:sz w:val="28"/>
                <w:szCs w:val="28"/>
              </w:rPr>
            </w:pPr>
            <w:r>
              <w:rPr>
                <w:rFonts w:ascii="Times New Roman" w:hAnsi="Times New Roman" w:cs="Times New Roman"/>
                <w:sz w:val="28"/>
                <w:szCs w:val="28"/>
              </w:rPr>
              <w:t>12</w:t>
            </w:r>
          </w:p>
        </w:tc>
      </w:tr>
    </w:tbl>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sectPr>
          <w:footerReference w:type="default" r:id="rId9"/>
          <w:pgSz w:w="11910" w:h="16840"/>
          <w:pgMar w:top="1040" w:right="424" w:bottom="1240" w:left="567" w:header="0" w:footer="978" w:gutter="0"/>
          <w:cols w:space="720"/>
        </w:sectPr>
      </w:pP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Содержание программы</w:t>
      </w:r>
    </w:p>
    <w:p>
      <w:pPr>
        <w:shd w:val="clear" w:color="auto" w:fill="FFFFFF"/>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  год продвинутого уровня</w:t>
      </w: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№1.Введение - 2 часов.</w:t>
      </w:r>
    </w:p>
    <w:p>
      <w:pPr>
        <w:pStyle w:val="af"/>
        <w:spacing w:before="156" w:line="276" w:lineRule="auto"/>
        <w:ind w:right="-13"/>
        <w:jc w:val="both"/>
        <w:rPr>
          <w:rFonts w:ascii="Times New Roman" w:hAnsi="Times New Roman" w:cs="Times New Roman"/>
          <w:sz w:val="28"/>
          <w:szCs w:val="28"/>
        </w:rPr>
      </w:pPr>
      <w:r>
        <w:rPr>
          <w:rFonts w:ascii="Times New Roman" w:hAnsi="Times New Roman" w:cs="Times New Roman"/>
          <w:sz w:val="28"/>
          <w:szCs w:val="28"/>
        </w:rPr>
        <w:t>Вводное занятие.</w:t>
      </w:r>
    </w:p>
    <w:p>
      <w:pPr>
        <w:pStyle w:val="af"/>
        <w:spacing w:before="160" w:line="276" w:lineRule="auto"/>
        <w:ind w:right="-13"/>
        <w:jc w:val="both"/>
        <w:rPr>
          <w:rFonts w:ascii="Times New Roman" w:hAnsi="Times New Roman" w:cs="Times New Roman"/>
          <w:sz w:val="28"/>
          <w:szCs w:val="28"/>
        </w:rPr>
      </w:pPr>
      <w:r>
        <w:rPr>
          <w:rFonts w:ascii="Times New Roman" w:hAnsi="Times New Roman" w:cs="Times New Roman"/>
          <w:sz w:val="28"/>
          <w:szCs w:val="28"/>
        </w:rPr>
        <w:t>Беседа «Роль декоративно – прикладного искусства в жизни людей». Техникабезопасности.Экскурсииповыставкеиобразовательномуучреждению.</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Заинтересовать детей обучаться в объединении, развивать интерес к различнымвидамдекоративно–прикладнойдеятельности,желаниесамимвыполнятькрасивыеизделия.</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Знакомствособучающимися.Беседа«Рольдекоративно–прикладногоискусствавжизни людей».Инструкции по технике безопасности.</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u w:val="single"/>
        </w:rPr>
        <w:t>Теория:</w:t>
      </w:r>
      <w:r>
        <w:rPr>
          <w:rFonts w:ascii="Times New Roman" w:hAnsi="Times New Roman" w:cs="Times New Roman"/>
          <w:sz w:val="28"/>
          <w:szCs w:val="28"/>
        </w:rPr>
        <w:t>должнызнатьпонятие«Декоративно–прикладноеискусство»,егоспецифику: произведения его должны быть в одно и то же время полезны икрасивы;этотвидискусстваиграетзначительнуюрольвформированиихудожественного вкуса народа.</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Правила по технике безопасности.</w:t>
      </w:r>
    </w:p>
    <w:p>
      <w:pPr>
        <w:pStyle w:val="af"/>
        <w:spacing w:line="276" w:lineRule="auto"/>
        <w:ind w:right="-13"/>
        <w:jc w:val="both"/>
        <w:rPr>
          <w:rFonts w:ascii="Times New Roman" w:hAnsi="Times New Roman" w:cs="Times New Roman"/>
          <w:sz w:val="28"/>
          <w:szCs w:val="28"/>
        </w:rPr>
      </w:pP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Тема №2.</w:t>
      </w:r>
      <w:r>
        <w:rPr>
          <w:rFonts w:ascii="Times New Roman" w:hAnsi="Times New Roman" w:cs="Times New Roman"/>
          <w:sz w:val="28"/>
          <w:szCs w:val="28"/>
        </w:rPr>
        <w:t>Работассоломкой.</w:t>
      </w:r>
      <w:r>
        <w:rPr>
          <w:rFonts w:ascii="Times New Roman" w:eastAsia="Times New Roman" w:hAnsi="Times New Roman" w:cs="Times New Roman"/>
          <w:color w:val="000000"/>
          <w:sz w:val="28"/>
          <w:szCs w:val="28"/>
          <w:u w:val="single"/>
          <w:lang w:eastAsia="ru-RU"/>
        </w:rPr>
        <w:t>– 34 часов.</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u w:val="thick"/>
        </w:rPr>
        <w:t>Теория:</w:t>
      </w:r>
      <w:r>
        <w:rPr>
          <w:rFonts w:ascii="Times New Roman" w:hAnsi="Times New Roman" w:cs="Times New Roman"/>
          <w:sz w:val="28"/>
          <w:szCs w:val="28"/>
        </w:rPr>
        <w:t>обучающиесядолжнызнатьправилапотехникебезопасности,охудожественной обработке соломки и приёмах работы с ней.</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u w:val="thick"/>
        </w:rPr>
        <w:t xml:space="preserve">Практика: </w:t>
      </w:r>
      <w:r>
        <w:rPr>
          <w:rFonts w:ascii="Times New Roman" w:hAnsi="Times New Roman" w:cs="Times New Roman"/>
          <w:sz w:val="28"/>
          <w:szCs w:val="28"/>
        </w:rPr>
        <w:t>обучающиеся должны уметь самостоятельно выполнять эскизы длябудущей композиции, миниатюр из соломки, самостоятельно выполнять самукомпозицию,выполнитьэскизыкомпозицийдлябудущихминиатюр,изготовлятьминиатюрыизсоломкивтехникеаппликации,используяиллюстративныйматериал.</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Выполнять коллективную работу, распределяя выполнение деталей каждому обучающемуся группы и соединение детали вединую композицию.</w:t>
      </w:r>
    </w:p>
    <w:p>
      <w:pPr>
        <w:spacing w:line="276" w:lineRule="auto"/>
        <w:ind w:right="-13"/>
        <w:jc w:val="both"/>
        <w:rPr>
          <w:rFonts w:ascii="Times New Roman" w:hAnsi="Times New Roman" w:cs="Times New Roman"/>
          <w:sz w:val="28"/>
          <w:szCs w:val="28"/>
        </w:rPr>
      </w:pPr>
    </w:p>
    <w:p>
      <w:pPr>
        <w:spacing w:line="276" w:lineRule="auto"/>
        <w:ind w:right="-13"/>
        <w:jc w:val="both"/>
        <w:rPr>
          <w:rFonts w:ascii="Times New Roman" w:hAnsi="Times New Roman" w:cs="Times New Roman"/>
          <w:sz w:val="28"/>
          <w:szCs w:val="28"/>
        </w:rPr>
        <w:sectPr>
          <w:pgSz w:w="11910" w:h="16840"/>
          <w:pgMar w:top="1040" w:right="424" w:bottom="1160" w:left="567" w:header="0" w:footer="978" w:gutter="0"/>
          <w:cols w:space="720"/>
        </w:sectPr>
      </w:pPr>
    </w:p>
    <w:p>
      <w:pPr>
        <w:pStyle w:val="af"/>
        <w:spacing w:before="161" w:line="276" w:lineRule="auto"/>
        <w:ind w:right="-13"/>
        <w:rPr>
          <w:rFonts w:ascii="Times New Roman" w:hAnsi="Times New Roman" w:cs="Times New Roman"/>
          <w:sz w:val="28"/>
          <w:szCs w:val="28"/>
        </w:rPr>
      </w:pPr>
      <w:r>
        <w:rPr>
          <w:rFonts w:ascii="Times New Roman" w:eastAsia="Times New Roman" w:hAnsi="Times New Roman" w:cs="Times New Roman"/>
          <w:color w:val="000000"/>
          <w:sz w:val="28"/>
          <w:szCs w:val="28"/>
          <w:u w:val="single"/>
          <w:lang w:eastAsia="ru-RU"/>
        </w:rPr>
        <w:lastRenderedPageBreak/>
        <w:t xml:space="preserve">Тема №3. </w:t>
      </w:r>
      <w:r>
        <w:rPr>
          <w:rFonts w:ascii="Times New Roman" w:hAnsi="Times New Roman" w:cs="Times New Roman"/>
          <w:sz w:val="28"/>
          <w:szCs w:val="28"/>
        </w:rPr>
        <w:t>Работа с берестой.</w:t>
      </w:r>
      <w:r>
        <w:rPr>
          <w:rFonts w:ascii="Times New Roman" w:eastAsia="Times New Roman" w:hAnsi="Times New Roman" w:cs="Times New Roman"/>
          <w:color w:val="000000"/>
          <w:sz w:val="28"/>
          <w:szCs w:val="28"/>
          <w:u w:val="single"/>
          <w:lang w:eastAsia="ru-RU"/>
        </w:rPr>
        <w:t>- 16 часов</w:t>
      </w:r>
    </w:p>
    <w:p>
      <w:pPr>
        <w:pStyle w:val="af"/>
        <w:spacing w:before="161" w:line="276" w:lineRule="auto"/>
        <w:ind w:right="-13"/>
        <w:rPr>
          <w:rFonts w:ascii="Times New Roman" w:hAnsi="Times New Roman" w:cs="Times New Roman"/>
          <w:sz w:val="28"/>
          <w:szCs w:val="28"/>
        </w:rPr>
      </w:pPr>
      <w:r>
        <w:rPr>
          <w:rFonts w:ascii="Times New Roman" w:hAnsi="Times New Roman" w:cs="Times New Roman"/>
          <w:sz w:val="28"/>
          <w:szCs w:val="28"/>
        </w:rPr>
        <w:t>Беседа «Заготовка, обработка. Приёмы работы».Изготовление аппликаций из бересты.</w:t>
      </w:r>
    </w:p>
    <w:p>
      <w:pPr>
        <w:pStyle w:val="af"/>
        <w:spacing w:line="276" w:lineRule="auto"/>
        <w:ind w:right="-13"/>
        <w:rPr>
          <w:rFonts w:ascii="Times New Roman" w:hAnsi="Times New Roman" w:cs="Times New Roman"/>
          <w:sz w:val="28"/>
          <w:szCs w:val="28"/>
        </w:rPr>
      </w:pPr>
      <w:r>
        <w:rPr>
          <w:rFonts w:ascii="Times New Roman" w:hAnsi="Times New Roman" w:cs="Times New Roman"/>
          <w:sz w:val="28"/>
          <w:szCs w:val="28"/>
        </w:rPr>
        <w:t xml:space="preserve"> Теория: должны знать правила по технике безопасности, свойства бересты и приёмы работы с ней.</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rPr>
        <w:t>Практика:должныуметьизготавливатьколлективнуюкомпозициюизбересты,выполнятькомпозицииизберестывтехникеаппликациииоформлятьихвкартину.</w:t>
      </w:r>
    </w:p>
    <w:p>
      <w:pPr>
        <w:pStyle w:val="af"/>
        <w:spacing w:before="155" w:line="276" w:lineRule="auto"/>
        <w:ind w:right="-13"/>
        <w:rPr>
          <w:rFonts w:ascii="Times New Roman" w:hAnsi="Times New Roman" w:cs="Times New Roman"/>
          <w:sz w:val="28"/>
          <w:szCs w:val="28"/>
        </w:rPr>
      </w:pPr>
      <w:r>
        <w:rPr>
          <w:rFonts w:ascii="Times New Roman" w:eastAsia="Times New Roman" w:hAnsi="Times New Roman" w:cs="Times New Roman"/>
          <w:color w:val="000000"/>
          <w:sz w:val="28"/>
          <w:szCs w:val="28"/>
          <w:u w:val="single"/>
          <w:lang w:eastAsia="ru-RU"/>
        </w:rPr>
        <w:t>Тема №4</w:t>
      </w:r>
      <w:r>
        <w:rPr>
          <w:rFonts w:ascii="Times New Roman" w:hAnsi="Times New Roman" w:cs="Times New Roman"/>
          <w:sz w:val="28"/>
          <w:szCs w:val="28"/>
        </w:rPr>
        <w:t>Работасбумагой.- 14 часов.</w:t>
      </w:r>
    </w:p>
    <w:p>
      <w:pPr>
        <w:pStyle w:val="af"/>
        <w:spacing w:before="161" w:line="276" w:lineRule="auto"/>
        <w:ind w:right="-13"/>
        <w:rPr>
          <w:rFonts w:ascii="Times New Roman" w:hAnsi="Times New Roman" w:cs="Times New Roman"/>
          <w:sz w:val="28"/>
          <w:szCs w:val="28"/>
        </w:rPr>
      </w:pPr>
      <w:r>
        <w:rPr>
          <w:rFonts w:ascii="Times New Roman" w:hAnsi="Times New Roman" w:cs="Times New Roman"/>
          <w:sz w:val="28"/>
          <w:szCs w:val="28"/>
        </w:rPr>
        <w:t>Беседа «Аппликация как техника декоративно – прикладного искусства».Изготовление новогодних открыток.</w:t>
      </w:r>
    </w:p>
    <w:p>
      <w:pPr>
        <w:pStyle w:val="af"/>
        <w:tabs>
          <w:tab w:val="left" w:pos="2189"/>
          <w:tab w:val="left" w:pos="8357"/>
        </w:tabs>
        <w:spacing w:before="1" w:line="276" w:lineRule="auto"/>
        <w:ind w:right="-13"/>
        <w:rPr>
          <w:rFonts w:ascii="Times New Roman" w:hAnsi="Times New Roman" w:cs="Times New Roman"/>
          <w:sz w:val="28"/>
          <w:szCs w:val="28"/>
        </w:rPr>
      </w:pPr>
      <w:r>
        <w:rPr>
          <w:rFonts w:ascii="Times New Roman" w:hAnsi="Times New Roman" w:cs="Times New Roman"/>
          <w:sz w:val="28"/>
          <w:szCs w:val="28"/>
          <w:u w:val="thick"/>
        </w:rPr>
        <w:t>Теория:</w:t>
      </w:r>
      <w:r>
        <w:rPr>
          <w:rFonts w:ascii="Times New Roman" w:hAnsi="Times New Roman" w:cs="Times New Roman"/>
          <w:sz w:val="28"/>
          <w:szCs w:val="28"/>
        </w:rPr>
        <w:t xml:space="preserve">  должны знать правила по технике безопасности, понятие о технике</w:t>
      </w:r>
    </w:p>
    <w:p>
      <w:pPr>
        <w:pStyle w:val="af"/>
        <w:spacing w:before="161" w:line="276" w:lineRule="auto"/>
        <w:ind w:right="-13"/>
        <w:rPr>
          <w:rFonts w:ascii="Times New Roman" w:hAnsi="Times New Roman" w:cs="Times New Roman"/>
          <w:sz w:val="28"/>
          <w:szCs w:val="28"/>
        </w:rPr>
      </w:pPr>
      <w:r>
        <w:rPr>
          <w:rFonts w:ascii="Times New Roman" w:hAnsi="Times New Roman" w:cs="Times New Roman"/>
          <w:sz w:val="28"/>
          <w:szCs w:val="28"/>
        </w:rPr>
        <w:t>«аппликация»,о свойствах бумаги и возможность использовать её в работе.</w:t>
      </w:r>
    </w:p>
    <w:p>
      <w:pPr>
        <w:pStyle w:val="af"/>
        <w:spacing w:before="160" w:line="276" w:lineRule="auto"/>
        <w:ind w:right="-13"/>
        <w:jc w:val="both"/>
        <w:rPr>
          <w:rFonts w:ascii="Times New Roman" w:hAnsi="Times New Roman" w:cs="Times New Roman"/>
          <w:sz w:val="28"/>
          <w:szCs w:val="28"/>
        </w:rPr>
      </w:pPr>
      <w:r>
        <w:rPr>
          <w:rFonts w:ascii="Times New Roman" w:hAnsi="Times New Roman" w:cs="Times New Roman"/>
          <w:sz w:val="28"/>
          <w:szCs w:val="28"/>
          <w:u w:val="thick"/>
        </w:rPr>
        <w:t>Практика</w:t>
      </w:r>
      <w:r>
        <w:rPr>
          <w:rFonts w:ascii="Times New Roman" w:hAnsi="Times New Roman" w:cs="Times New Roman"/>
          <w:sz w:val="28"/>
          <w:szCs w:val="28"/>
        </w:rPr>
        <w:t>:должныуметьизготавливатьновогодниеигрушки,открытки,используяшаблоны.</w:t>
      </w:r>
    </w:p>
    <w:p>
      <w:pPr>
        <w:pStyle w:val="af"/>
        <w:spacing w:before="158" w:line="276" w:lineRule="auto"/>
        <w:ind w:right="-13"/>
        <w:jc w:val="both"/>
        <w:rPr>
          <w:rFonts w:ascii="Times New Roman" w:hAnsi="Times New Roman" w:cs="Times New Roman"/>
          <w:sz w:val="28"/>
          <w:szCs w:val="28"/>
        </w:rPr>
      </w:pPr>
      <w:r>
        <w:rPr>
          <w:rFonts w:ascii="Times New Roman" w:hAnsi="Times New Roman" w:cs="Times New Roman"/>
          <w:sz w:val="28"/>
          <w:szCs w:val="28"/>
        </w:rPr>
        <w:t>Целью промежуточного контроля является отслеживание роста уровня владения тем или иным видом деятельности.</w:t>
      </w:r>
    </w:p>
    <w:p>
      <w:pPr>
        <w:pStyle w:val="af"/>
        <w:spacing w:before="158" w:line="276" w:lineRule="auto"/>
        <w:ind w:right="-13"/>
        <w:jc w:val="both"/>
        <w:rPr>
          <w:rFonts w:ascii="Times New Roman" w:hAnsi="Times New Roman" w:cs="Times New Roman"/>
          <w:sz w:val="28"/>
          <w:szCs w:val="28"/>
        </w:rPr>
      </w:pPr>
      <w:r>
        <w:rPr>
          <w:rFonts w:ascii="Times New Roman" w:eastAsia="Times New Roman" w:hAnsi="Times New Roman" w:cs="Times New Roman"/>
          <w:color w:val="000000"/>
          <w:sz w:val="28"/>
          <w:szCs w:val="28"/>
          <w:u w:val="single"/>
          <w:lang w:eastAsia="ru-RU"/>
        </w:rPr>
        <w:t>Тема №5.</w:t>
      </w:r>
      <w:r>
        <w:rPr>
          <w:rFonts w:ascii="Times New Roman" w:eastAsia="Times New Roman" w:hAnsi="Times New Roman" w:cs="Times New Roman"/>
          <w:bCs/>
          <w:color w:val="000000"/>
          <w:sz w:val="28"/>
          <w:szCs w:val="28"/>
          <w:lang w:eastAsia="ru-RU"/>
        </w:rPr>
        <w:t>Вышивка- 44 часов.</w:t>
      </w:r>
    </w:p>
    <w:p>
      <w:pPr>
        <w:pStyle w:val="af"/>
        <w:tabs>
          <w:tab w:val="left" w:pos="7161"/>
          <w:tab w:val="left" w:pos="7502"/>
        </w:tabs>
        <w:spacing w:before="163" w:line="276" w:lineRule="auto"/>
        <w:ind w:right="-13"/>
        <w:rPr>
          <w:rFonts w:ascii="Times New Roman" w:hAnsi="Times New Roman" w:cs="Times New Roman"/>
          <w:sz w:val="28"/>
          <w:szCs w:val="28"/>
        </w:rPr>
      </w:pPr>
      <w:r>
        <w:rPr>
          <w:rFonts w:ascii="Times New Roman" w:hAnsi="Times New Roman" w:cs="Times New Roman"/>
          <w:sz w:val="28"/>
          <w:szCs w:val="28"/>
        </w:rPr>
        <w:t>Беседа«Вышивка–один видов декоративно–прикладного искусства».Выполнение образцов швов.</w:t>
      </w:r>
    </w:p>
    <w:p>
      <w:pPr>
        <w:pStyle w:val="af"/>
        <w:spacing w:line="276" w:lineRule="auto"/>
        <w:ind w:right="-13"/>
        <w:rPr>
          <w:rFonts w:ascii="Times New Roman" w:hAnsi="Times New Roman" w:cs="Times New Roman"/>
          <w:sz w:val="28"/>
          <w:szCs w:val="28"/>
        </w:rPr>
      </w:pPr>
      <w:r>
        <w:rPr>
          <w:rFonts w:ascii="Times New Roman" w:hAnsi="Times New Roman" w:cs="Times New Roman"/>
          <w:sz w:val="28"/>
          <w:szCs w:val="28"/>
        </w:rPr>
        <w:t>Теория: должны знать правила по технике безопасности, историю развития вышивки, как одного из видов декоративно –прикладного искусства.</w:t>
      </w:r>
    </w:p>
    <w:p>
      <w:pPr>
        <w:pStyle w:val="af"/>
        <w:tabs>
          <w:tab w:val="left" w:pos="2741"/>
          <w:tab w:val="left" w:pos="7979"/>
        </w:tabs>
        <w:spacing w:line="276" w:lineRule="auto"/>
        <w:ind w:right="-13"/>
        <w:rPr>
          <w:rFonts w:ascii="Times New Roman" w:hAnsi="Times New Roman" w:cs="Times New Roman"/>
          <w:sz w:val="28"/>
          <w:szCs w:val="28"/>
        </w:rPr>
      </w:pPr>
      <w:r>
        <w:rPr>
          <w:rFonts w:ascii="Times New Roman" w:hAnsi="Times New Roman" w:cs="Times New Roman"/>
          <w:sz w:val="28"/>
          <w:szCs w:val="28"/>
        </w:rPr>
        <w:t>Практика: должны уметь изготавливать салфетки «стебельным»швом,</w:t>
      </w:r>
    </w:p>
    <w:p>
      <w:pPr>
        <w:pStyle w:val="af"/>
        <w:spacing w:before="161" w:line="276" w:lineRule="auto"/>
        <w:ind w:right="-13"/>
        <w:rPr>
          <w:rFonts w:ascii="Times New Roman" w:hAnsi="Times New Roman" w:cs="Times New Roman"/>
          <w:sz w:val="28"/>
          <w:szCs w:val="28"/>
        </w:rPr>
      </w:pPr>
      <w:r>
        <w:rPr>
          <w:rFonts w:ascii="Times New Roman" w:hAnsi="Times New Roman" w:cs="Times New Roman"/>
          <w:sz w:val="28"/>
          <w:szCs w:val="28"/>
        </w:rPr>
        <w:t>«тамбурным»швом,обрабатываякраяатласнойлентойилиобмёточнымшвом,выполняяна салфетке несложную вышивку по эскизам.</w:t>
      </w:r>
    </w:p>
    <w:p>
      <w:pPr>
        <w:pStyle w:val="af"/>
        <w:spacing w:line="276" w:lineRule="auto"/>
        <w:ind w:right="-13"/>
        <w:rPr>
          <w:rFonts w:ascii="Times New Roman" w:hAnsi="Times New Roman" w:cs="Times New Roman"/>
          <w:sz w:val="28"/>
          <w:szCs w:val="28"/>
        </w:rPr>
        <w:sectPr>
          <w:pgSz w:w="11910" w:h="16840"/>
          <w:pgMar w:top="1040" w:right="424" w:bottom="1240" w:left="567" w:header="0" w:footer="978" w:gutter="0"/>
          <w:cols w:space="720"/>
        </w:sectPr>
      </w:pPr>
      <w:r>
        <w:rPr>
          <w:rFonts w:ascii="Times New Roman" w:hAnsi="Times New Roman" w:cs="Times New Roman"/>
          <w:sz w:val="28"/>
          <w:szCs w:val="28"/>
        </w:rPr>
        <w:t>Выполнение вышивки в технике«гладь»на темы«ягоды»,«цветы».</w:t>
      </w:r>
    </w:p>
    <w:p>
      <w:pPr>
        <w:pStyle w:val="af"/>
        <w:spacing w:before="72" w:line="276" w:lineRule="auto"/>
        <w:ind w:right="-13"/>
        <w:rPr>
          <w:rFonts w:ascii="Times New Roman" w:hAnsi="Times New Roman" w:cs="Times New Roman"/>
          <w:sz w:val="28"/>
          <w:szCs w:val="28"/>
        </w:rPr>
      </w:pPr>
      <w:r>
        <w:rPr>
          <w:rFonts w:ascii="Times New Roman" w:hAnsi="Times New Roman" w:cs="Times New Roman"/>
          <w:sz w:val="28"/>
          <w:szCs w:val="28"/>
        </w:rPr>
        <w:lastRenderedPageBreak/>
        <w:t>Выполнять небольшие миниатюры, оформляя их в рамку, применяя в вышивке</w:t>
      </w:r>
    </w:p>
    <w:p>
      <w:pPr>
        <w:pStyle w:val="af"/>
        <w:spacing w:before="161" w:line="276" w:lineRule="auto"/>
        <w:ind w:right="-13"/>
        <w:rPr>
          <w:rFonts w:ascii="Times New Roman" w:hAnsi="Times New Roman" w:cs="Times New Roman"/>
          <w:sz w:val="28"/>
          <w:szCs w:val="28"/>
        </w:rPr>
      </w:pPr>
      <w:r>
        <w:rPr>
          <w:rFonts w:ascii="Times New Roman" w:hAnsi="Times New Roman" w:cs="Times New Roman"/>
          <w:sz w:val="28"/>
          <w:szCs w:val="28"/>
        </w:rPr>
        <w:t>«гладьевые» швы.</w:t>
      </w:r>
    </w:p>
    <w:p>
      <w:pPr>
        <w:pStyle w:val="af"/>
        <w:spacing w:before="158" w:line="276" w:lineRule="auto"/>
        <w:ind w:right="-13"/>
        <w:jc w:val="both"/>
        <w:rPr>
          <w:rFonts w:ascii="Times New Roman" w:hAnsi="Times New Roman" w:cs="Times New Roman"/>
          <w:spacing w:val="1"/>
          <w:sz w:val="28"/>
          <w:szCs w:val="28"/>
        </w:rPr>
      </w:pPr>
      <w:r>
        <w:rPr>
          <w:rFonts w:ascii="Times New Roman" w:eastAsia="Times New Roman" w:hAnsi="Times New Roman" w:cs="Times New Roman"/>
          <w:color w:val="000000"/>
          <w:sz w:val="28"/>
          <w:szCs w:val="28"/>
          <w:u w:val="single"/>
          <w:lang w:eastAsia="ru-RU"/>
        </w:rPr>
        <w:t>Тема №5</w:t>
      </w:r>
      <w:r>
        <w:rPr>
          <w:rFonts w:ascii="Times New Roman" w:eastAsia="Times New Roman" w:hAnsi="Times New Roman" w:cs="Times New Roman"/>
          <w:bCs/>
          <w:color w:val="000000"/>
          <w:sz w:val="28"/>
          <w:szCs w:val="28"/>
          <w:lang w:eastAsia="ru-RU"/>
        </w:rPr>
        <w:t>.</w:t>
      </w:r>
      <w:r>
        <w:rPr>
          <w:rFonts w:ascii="Times New Roman" w:hAnsi="Times New Roman" w:cs="Times New Roman"/>
          <w:sz w:val="28"/>
          <w:szCs w:val="28"/>
        </w:rPr>
        <w:t>Солёное тесто- 18 часов.</w:t>
      </w:r>
    </w:p>
    <w:p>
      <w:pPr>
        <w:pStyle w:val="af"/>
        <w:spacing w:before="158" w:line="276" w:lineRule="auto"/>
        <w:ind w:right="-13"/>
        <w:jc w:val="both"/>
        <w:rPr>
          <w:rFonts w:ascii="Times New Roman" w:hAnsi="Times New Roman" w:cs="Times New Roman"/>
          <w:sz w:val="28"/>
          <w:szCs w:val="28"/>
        </w:rPr>
      </w:pPr>
      <w:r>
        <w:rPr>
          <w:rFonts w:ascii="Times New Roman" w:hAnsi="Times New Roman" w:cs="Times New Roman"/>
          <w:sz w:val="28"/>
          <w:szCs w:val="28"/>
        </w:rPr>
        <w:t>Приёмы работы.</w:t>
      </w:r>
    </w:p>
    <w:p>
      <w:pPr>
        <w:pStyle w:val="af"/>
        <w:spacing w:line="276" w:lineRule="auto"/>
        <w:ind w:right="-13"/>
        <w:rPr>
          <w:rFonts w:ascii="Times New Roman" w:hAnsi="Times New Roman" w:cs="Times New Roman"/>
          <w:sz w:val="28"/>
          <w:szCs w:val="28"/>
        </w:rPr>
      </w:pPr>
      <w:r>
        <w:rPr>
          <w:rFonts w:ascii="Times New Roman" w:hAnsi="Times New Roman" w:cs="Times New Roman"/>
          <w:sz w:val="28"/>
          <w:szCs w:val="28"/>
        </w:rPr>
        <w:t>Изготовление пасхальных подставок.</w:t>
      </w:r>
    </w:p>
    <w:p>
      <w:pPr>
        <w:pStyle w:val="af"/>
        <w:spacing w:before="161" w:line="276" w:lineRule="auto"/>
        <w:ind w:right="-13"/>
        <w:rPr>
          <w:rFonts w:ascii="Times New Roman" w:hAnsi="Times New Roman" w:cs="Times New Roman"/>
          <w:sz w:val="28"/>
          <w:szCs w:val="28"/>
        </w:rPr>
      </w:pPr>
      <w:r>
        <w:rPr>
          <w:rFonts w:ascii="Times New Roman" w:hAnsi="Times New Roman" w:cs="Times New Roman"/>
          <w:sz w:val="28"/>
          <w:szCs w:val="28"/>
          <w:u w:val="thick"/>
        </w:rPr>
        <w:t xml:space="preserve">Теория: </w:t>
      </w:r>
      <w:r>
        <w:rPr>
          <w:rFonts w:ascii="Times New Roman" w:hAnsi="Times New Roman" w:cs="Times New Roman"/>
          <w:sz w:val="28"/>
          <w:szCs w:val="28"/>
        </w:rPr>
        <w:t>Знание о тесто керамике, о тестяной массе.</w:t>
      </w:r>
    </w:p>
    <w:p>
      <w:pPr>
        <w:pStyle w:val="af"/>
        <w:spacing w:before="160" w:line="276" w:lineRule="auto"/>
        <w:ind w:right="-13"/>
        <w:rPr>
          <w:rFonts w:ascii="Times New Roman" w:hAnsi="Times New Roman" w:cs="Times New Roman"/>
          <w:sz w:val="28"/>
          <w:szCs w:val="28"/>
        </w:rPr>
      </w:pPr>
      <w:r>
        <w:rPr>
          <w:rFonts w:ascii="Times New Roman" w:hAnsi="Times New Roman" w:cs="Times New Roman"/>
          <w:sz w:val="28"/>
          <w:szCs w:val="28"/>
          <w:u w:val="thick"/>
        </w:rPr>
        <w:t xml:space="preserve">Практика: </w:t>
      </w:r>
      <w:r>
        <w:rPr>
          <w:rFonts w:ascii="Times New Roman" w:hAnsi="Times New Roman" w:cs="Times New Roman"/>
          <w:sz w:val="28"/>
          <w:szCs w:val="28"/>
        </w:rPr>
        <w:t>Уметь изготовлять из солёного тестаподковки,объёмныеигрушкиукрашатьпредметыдеталями,уметьрасписыватьгуашьюизделияиз теста.</w:t>
      </w:r>
    </w:p>
    <w:p>
      <w:pPr>
        <w:pStyle w:val="af"/>
        <w:spacing w:before="156" w:line="276" w:lineRule="auto"/>
        <w:ind w:right="-13"/>
        <w:jc w:val="both"/>
        <w:rPr>
          <w:rFonts w:ascii="Times New Roman" w:hAnsi="Times New Roman" w:cs="Times New Roman"/>
          <w:sz w:val="28"/>
          <w:szCs w:val="28"/>
        </w:rPr>
      </w:pPr>
      <w:r>
        <w:rPr>
          <w:rFonts w:ascii="Times New Roman" w:eastAsia="Times New Roman" w:hAnsi="Times New Roman" w:cs="Times New Roman"/>
          <w:color w:val="000000"/>
          <w:sz w:val="28"/>
          <w:szCs w:val="28"/>
          <w:u w:val="single"/>
          <w:lang w:eastAsia="ru-RU"/>
        </w:rPr>
        <w:t xml:space="preserve">Тема № 5: </w:t>
      </w:r>
      <w:r>
        <w:rPr>
          <w:rFonts w:ascii="Times New Roman" w:hAnsi="Times New Roman" w:cs="Times New Roman"/>
          <w:sz w:val="28"/>
          <w:szCs w:val="28"/>
        </w:rPr>
        <w:t>Работа с тканью -12 часов.</w:t>
      </w:r>
    </w:p>
    <w:p>
      <w:pPr>
        <w:pStyle w:val="af"/>
        <w:spacing w:before="1" w:line="276" w:lineRule="auto"/>
        <w:ind w:right="-13"/>
        <w:jc w:val="both"/>
        <w:rPr>
          <w:rFonts w:ascii="Times New Roman" w:hAnsi="Times New Roman" w:cs="Times New Roman"/>
          <w:sz w:val="28"/>
          <w:szCs w:val="28"/>
        </w:rPr>
      </w:pPr>
      <w:r>
        <w:rPr>
          <w:rFonts w:ascii="Times New Roman" w:hAnsi="Times New Roman" w:cs="Times New Roman"/>
          <w:sz w:val="28"/>
          <w:szCs w:val="28"/>
          <w:u w:val="thick"/>
        </w:rPr>
        <w:t xml:space="preserve">Теория: </w:t>
      </w:r>
      <w:r>
        <w:rPr>
          <w:rFonts w:ascii="Times New Roman" w:hAnsi="Times New Roman" w:cs="Times New Roman"/>
          <w:sz w:val="28"/>
          <w:szCs w:val="28"/>
        </w:rPr>
        <w:t>должны знать правила по технике безопасности, свойства тканей испособамиприменениявпрактическойработе,каквыкраиватьдеталипошаблонам.изготовлятьигольницы.</w:t>
      </w:r>
    </w:p>
    <w:p>
      <w:pPr>
        <w:pStyle w:val="af"/>
        <w:spacing w:line="276" w:lineRule="auto"/>
        <w:ind w:right="-13"/>
        <w:jc w:val="both"/>
        <w:rPr>
          <w:rFonts w:ascii="Times New Roman" w:hAnsi="Times New Roman" w:cs="Times New Roman"/>
          <w:sz w:val="28"/>
          <w:szCs w:val="28"/>
        </w:rPr>
      </w:pPr>
      <w:r>
        <w:rPr>
          <w:rFonts w:ascii="Times New Roman" w:hAnsi="Times New Roman" w:cs="Times New Roman"/>
          <w:sz w:val="28"/>
          <w:szCs w:val="28"/>
          <w:u w:val="thick"/>
        </w:rPr>
        <w:t>Практика:</w:t>
      </w:r>
      <w:r>
        <w:rPr>
          <w:rFonts w:ascii="Times New Roman" w:hAnsi="Times New Roman" w:cs="Times New Roman"/>
          <w:sz w:val="28"/>
          <w:szCs w:val="28"/>
        </w:rPr>
        <w:t>Уметьвыкраиватьисшиватьдетали,украшатьфурнитуройигольницы,чехлядля телефона и т.д.</w:t>
      </w:r>
    </w:p>
    <w:p>
      <w:pPr>
        <w:pStyle w:val="af"/>
        <w:spacing w:before="155" w:line="276" w:lineRule="auto"/>
        <w:ind w:right="-13"/>
        <w:rPr>
          <w:rFonts w:ascii="Times New Roman" w:hAnsi="Times New Roman" w:cs="Times New Roman"/>
          <w:sz w:val="28"/>
          <w:szCs w:val="28"/>
        </w:rPr>
      </w:pPr>
      <w:r>
        <w:rPr>
          <w:rFonts w:ascii="Times New Roman" w:hAnsi="Times New Roman" w:cs="Times New Roman"/>
          <w:sz w:val="28"/>
          <w:szCs w:val="28"/>
        </w:rPr>
        <w:t>Заключительное занятие.</w:t>
      </w:r>
    </w:p>
    <w:p>
      <w:pPr>
        <w:pStyle w:val="af"/>
        <w:spacing w:before="161" w:line="276" w:lineRule="auto"/>
        <w:ind w:right="-13" w:hanging="70"/>
        <w:rPr>
          <w:rFonts w:ascii="Times New Roman" w:hAnsi="Times New Roman" w:cs="Times New Roman"/>
          <w:sz w:val="28"/>
          <w:szCs w:val="28"/>
        </w:rPr>
      </w:pPr>
      <w:r>
        <w:rPr>
          <w:rFonts w:ascii="Times New Roman" w:hAnsi="Times New Roman" w:cs="Times New Roman"/>
          <w:sz w:val="28"/>
          <w:szCs w:val="28"/>
        </w:rPr>
        <w:t>Выставка творческих работ. Защита проектов. Промежуточная аттестация.</w:t>
      </w:r>
    </w:p>
    <w:p>
      <w:pPr>
        <w:tabs>
          <w:tab w:val="left" w:pos="3645"/>
          <w:tab w:val="left" w:pos="5392"/>
          <w:tab w:val="left" w:pos="5862"/>
          <w:tab w:val="left" w:pos="6574"/>
          <w:tab w:val="left" w:pos="7728"/>
          <w:tab w:val="left" w:pos="9086"/>
        </w:tabs>
        <w:spacing w:before="2" w:line="276" w:lineRule="auto"/>
        <w:ind w:right="-13" w:firstLine="283"/>
        <w:rPr>
          <w:rFonts w:ascii="Times New Roman" w:hAnsi="Times New Roman" w:cs="Times New Roman"/>
          <w:sz w:val="28"/>
          <w:szCs w:val="28"/>
        </w:rPr>
      </w:pPr>
      <w:r>
        <w:rPr>
          <w:rFonts w:ascii="Times New Roman" w:hAnsi="Times New Roman" w:cs="Times New Roman"/>
          <w:sz w:val="28"/>
          <w:szCs w:val="28"/>
        </w:rPr>
        <w:t>Промежуточная</w:t>
      </w:r>
      <w:r>
        <w:rPr>
          <w:rFonts w:ascii="Times New Roman" w:hAnsi="Times New Roman" w:cs="Times New Roman"/>
          <w:sz w:val="28"/>
          <w:szCs w:val="28"/>
        </w:rPr>
        <w:tab/>
        <w:t>аттестация</w:t>
      </w:r>
      <w:r>
        <w:rPr>
          <w:rFonts w:ascii="Times New Roman" w:hAnsi="Times New Roman" w:cs="Times New Roman"/>
          <w:sz w:val="28"/>
          <w:szCs w:val="28"/>
        </w:rPr>
        <w:tab/>
        <w:t>–</w:t>
      </w:r>
      <w:r>
        <w:rPr>
          <w:rFonts w:ascii="Times New Roman" w:hAnsi="Times New Roman" w:cs="Times New Roman"/>
          <w:sz w:val="28"/>
          <w:szCs w:val="28"/>
        </w:rPr>
        <w:tab/>
        <w:t>это</w:t>
      </w:r>
      <w:r>
        <w:rPr>
          <w:rFonts w:ascii="Times New Roman" w:hAnsi="Times New Roman" w:cs="Times New Roman"/>
          <w:sz w:val="28"/>
          <w:szCs w:val="28"/>
        </w:rPr>
        <w:tab/>
        <w:t>оценка</w:t>
      </w:r>
      <w:r>
        <w:rPr>
          <w:rFonts w:ascii="Times New Roman" w:hAnsi="Times New Roman" w:cs="Times New Roman"/>
          <w:sz w:val="28"/>
          <w:szCs w:val="28"/>
        </w:rPr>
        <w:tab/>
        <w:t>качества</w:t>
      </w:r>
      <w:r>
        <w:rPr>
          <w:rFonts w:ascii="Times New Roman" w:hAnsi="Times New Roman" w:cs="Times New Roman"/>
          <w:sz w:val="28"/>
          <w:szCs w:val="28"/>
        </w:rPr>
        <w:tab/>
      </w:r>
      <w:r>
        <w:rPr>
          <w:rFonts w:ascii="Times New Roman" w:hAnsi="Times New Roman" w:cs="Times New Roman"/>
          <w:spacing w:val="-1"/>
          <w:sz w:val="28"/>
          <w:szCs w:val="28"/>
        </w:rPr>
        <w:t xml:space="preserve">обученности </w:t>
      </w:r>
      <w:r>
        <w:rPr>
          <w:rFonts w:ascii="Times New Roman" w:hAnsi="Times New Roman" w:cs="Times New Roman"/>
          <w:sz w:val="28"/>
          <w:szCs w:val="28"/>
        </w:rPr>
        <w:t>воспитанников по дополнительной образовательной программе.</w:t>
      </w:r>
    </w:p>
    <w:p>
      <w:pPr>
        <w:pStyle w:val="af"/>
        <w:spacing w:line="276" w:lineRule="auto"/>
        <w:ind w:right="-13" w:firstLine="540"/>
        <w:rPr>
          <w:rFonts w:ascii="Times New Roman" w:hAnsi="Times New Roman" w:cs="Times New Roman"/>
          <w:sz w:val="28"/>
          <w:szCs w:val="28"/>
        </w:rPr>
      </w:pPr>
      <w:r>
        <w:rPr>
          <w:rFonts w:ascii="Times New Roman" w:hAnsi="Times New Roman" w:cs="Times New Roman"/>
          <w:sz w:val="28"/>
          <w:szCs w:val="28"/>
        </w:rPr>
        <w:t>Цельюаттестацииявляетсяотслеживаниеростауровнявладениятемилиинымвидом деятельности.</w:t>
      </w:r>
    </w:p>
    <w:p>
      <w:pPr>
        <w:pStyle w:val="af"/>
        <w:spacing w:line="276" w:lineRule="auto"/>
        <w:ind w:right="-13"/>
        <w:rPr>
          <w:rFonts w:ascii="Times New Roman" w:hAnsi="Times New Roman" w:cs="Times New Roman"/>
          <w:sz w:val="28"/>
          <w:szCs w:val="28"/>
        </w:rPr>
        <w:sectPr>
          <w:pgSz w:w="11910" w:h="16840"/>
          <w:pgMar w:top="1520" w:right="424" w:bottom="1240" w:left="160" w:header="0" w:footer="978" w:gutter="0"/>
          <w:cols w:space="720"/>
        </w:sectPr>
      </w:pPr>
      <w:r>
        <w:rPr>
          <w:rFonts w:ascii="Times New Roman" w:hAnsi="Times New Roman" w:cs="Times New Roman"/>
          <w:sz w:val="28"/>
          <w:szCs w:val="28"/>
        </w:rPr>
        <w:t>Подведение итогов. Подвести итог и работы обучающихся за год, награждение особо отличившихся грамотами, дипломами, призами.</w:t>
      </w:r>
    </w:p>
    <w:p>
      <w:pPr>
        <w:pStyle w:val="2"/>
        <w:spacing w:line="276" w:lineRule="auto"/>
        <w:ind w:right="-13"/>
        <w:rPr>
          <w:rFonts w:ascii="Times New Roman" w:hAnsi="Times New Roman" w:cs="Times New Roman"/>
          <w:b w:val="0"/>
          <w:sz w:val="28"/>
          <w:szCs w:val="28"/>
        </w:rPr>
      </w:pPr>
      <w:r>
        <w:rPr>
          <w:rFonts w:ascii="Times New Roman" w:hAnsi="Times New Roman" w:cs="Times New Roman"/>
          <w:b w:val="0"/>
          <w:sz w:val="28"/>
          <w:szCs w:val="28"/>
        </w:rPr>
        <w:lastRenderedPageBreak/>
        <w:t>Ожидаемые результаты</w:t>
      </w:r>
    </w:p>
    <w:p>
      <w:pPr>
        <w:pStyle w:val="af"/>
        <w:spacing w:before="158" w:line="276" w:lineRule="auto"/>
        <w:ind w:right="-13"/>
        <w:rPr>
          <w:rFonts w:ascii="Times New Roman" w:hAnsi="Times New Roman" w:cs="Times New Roman"/>
          <w:sz w:val="28"/>
          <w:szCs w:val="28"/>
        </w:rPr>
      </w:pPr>
      <w:r>
        <w:rPr>
          <w:rFonts w:ascii="Times New Roman" w:hAnsi="Times New Roman" w:cs="Times New Roman"/>
          <w:sz w:val="28"/>
          <w:szCs w:val="28"/>
        </w:rPr>
        <w:t>Что должны знать обучающиеся после третьего года обучения:</w:t>
      </w:r>
    </w:p>
    <w:p>
      <w:pPr>
        <w:pStyle w:val="ad"/>
        <w:widowControl w:val="0"/>
        <w:numPr>
          <w:ilvl w:val="1"/>
          <w:numId w:val="25"/>
        </w:numPr>
        <w:tabs>
          <w:tab w:val="left" w:pos="1760"/>
          <w:tab w:val="left" w:pos="1761"/>
        </w:tabs>
        <w:autoSpaceDE w:val="0"/>
        <w:autoSpaceDN w:val="0"/>
        <w:spacing w:before="160"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Что такое декоративно–прикладное искусство;</w:t>
      </w:r>
    </w:p>
    <w:p>
      <w:pPr>
        <w:pStyle w:val="ad"/>
        <w:widowControl w:val="0"/>
        <w:numPr>
          <w:ilvl w:val="1"/>
          <w:numId w:val="25"/>
        </w:numPr>
        <w:tabs>
          <w:tab w:val="left" w:pos="1760"/>
          <w:tab w:val="left" w:pos="1761"/>
        </w:tabs>
        <w:autoSpaceDE w:val="0"/>
        <w:autoSpaceDN w:val="0"/>
        <w:spacing w:before="161"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Что такое аппликация;</w:t>
      </w:r>
    </w:p>
    <w:p>
      <w:pPr>
        <w:pStyle w:val="ad"/>
        <w:widowControl w:val="0"/>
        <w:numPr>
          <w:ilvl w:val="1"/>
          <w:numId w:val="25"/>
        </w:numPr>
        <w:tabs>
          <w:tab w:val="left" w:pos="1760"/>
          <w:tab w:val="left" w:pos="1761"/>
        </w:tabs>
        <w:autoSpaceDE w:val="0"/>
        <w:autoSpaceDN w:val="0"/>
        <w:spacing w:before="158"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Как художественно обрабатывать соломку;</w:t>
      </w:r>
    </w:p>
    <w:p>
      <w:pPr>
        <w:pStyle w:val="ad"/>
        <w:widowControl w:val="0"/>
        <w:numPr>
          <w:ilvl w:val="1"/>
          <w:numId w:val="25"/>
        </w:numPr>
        <w:tabs>
          <w:tab w:val="left" w:pos="1760"/>
          <w:tab w:val="left" w:pos="1761"/>
        </w:tabs>
        <w:autoSpaceDE w:val="0"/>
        <w:autoSpaceDN w:val="0"/>
        <w:spacing w:before="161"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Как заготавливать и работать с берестой;</w:t>
      </w:r>
    </w:p>
    <w:p>
      <w:pPr>
        <w:pStyle w:val="ad"/>
        <w:widowControl w:val="0"/>
        <w:numPr>
          <w:ilvl w:val="1"/>
          <w:numId w:val="25"/>
        </w:numPr>
        <w:tabs>
          <w:tab w:val="left" w:pos="1760"/>
          <w:tab w:val="left" w:pos="1761"/>
        </w:tabs>
        <w:autoSpaceDE w:val="0"/>
        <w:autoSpaceDN w:val="0"/>
        <w:spacing w:before="159"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Историю развития вышивки;</w:t>
      </w:r>
    </w:p>
    <w:p>
      <w:pPr>
        <w:pStyle w:val="ad"/>
        <w:widowControl w:val="0"/>
        <w:numPr>
          <w:ilvl w:val="1"/>
          <w:numId w:val="25"/>
        </w:numPr>
        <w:tabs>
          <w:tab w:val="left" w:pos="1760"/>
          <w:tab w:val="left" w:pos="1761"/>
        </w:tabs>
        <w:autoSpaceDE w:val="0"/>
        <w:autoSpaceDN w:val="0"/>
        <w:spacing w:before="162"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Простейшие швы в вышивке;</w:t>
      </w:r>
    </w:p>
    <w:p>
      <w:pPr>
        <w:pStyle w:val="ad"/>
        <w:widowControl w:val="0"/>
        <w:numPr>
          <w:ilvl w:val="1"/>
          <w:numId w:val="25"/>
        </w:numPr>
        <w:tabs>
          <w:tab w:val="left" w:pos="1760"/>
          <w:tab w:val="left" w:pos="1761"/>
        </w:tabs>
        <w:autoSpaceDE w:val="0"/>
        <w:autoSpaceDN w:val="0"/>
        <w:spacing w:before="160"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Правила работы с тканью;</w:t>
      </w:r>
    </w:p>
    <w:p>
      <w:pPr>
        <w:pStyle w:val="ad"/>
        <w:widowControl w:val="0"/>
        <w:numPr>
          <w:ilvl w:val="1"/>
          <w:numId w:val="25"/>
        </w:numPr>
        <w:tabs>
          <w:tab w:val="left" w:pos="1760"/>
          <w:tab w:val="left" w:pos="1761"/>
        </w:tabs>
        <w:autoSpaceDE w:val="0"/>
        <w:autoSpaceDN w:val="0"/>
        <w:spacing w:before="159"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Приёмы работы с солёным тестом.</w:t>
      </w:r>
    </w:p>
    <w:p>
      <w:pPr>
        <w:pStyle w:val="af"/>
        <w:spacing w:line="276" w:lineRule="auto"/>
        <w:ind w:right="-13"/>
        <w:rPr>
          <w:rFonts w:ascii="Times New Roman" w:hAnsi="Times New Roman" w:cs="Times New Roman"/>
          <w:sz w:val="28"/>
          <w:szCs w:val="28"/>
        </w:rPr>
      </w:pPr>
    </w:p>
    <w:p>
      <w:pPr>
        <w:pStyle w:val="af"/>
        <w:spacing w:before="253" w:line="276" w:lineRule="auto"/>
        <w:ind w:right="-13"/>
        <w:rPr>
          <w:rFonts w:ascii="Times New Roman" w:hAnsi="Times New Roman" w:cs="Times New Roman"/>
          <w:sz w:val="28"/>
          <w:szCs w:val="28"/>
        </w:rPr>
      </w:pPr>
      <w:r>
        <w:rPr>
          <w:rFonts w:ascii="Times New Roman" w:hAnsi="Times New Roman" w:cs="Times New Roman"/>
          <w:sz w:val="28"/>
          <w:szCs w:val="28"/>
        </w:rPr>
        <w:t>Что должны уметь обучающиеся после третьего  года обучения:</w:t>
      </w:r>
    </w:p>
    <w:p>
      <w:pPr>
        <w:pStyle w:val="ad"/>
        <w:widowControl w:val="0"/>
        <w:numPr>
          <w:ilvl w:val="0"/>
          <w:numId w:val="24"/>
        </w:numPr>
        <w:tabs>
          <w:tab w:val="left" w:pos="1693"/>
          <w:tab w:val="left" w:pos="1694"/>
        </w:tabs>
        <w:autoSpaceDE w:val="0"/>
        <w:autoSpaceDN w:val="0"/>
        <w:spacing w:before="160"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Анализировать роль декоративно–прикладного искусства в жизни людей;</w:t>
      </w:r>
    </w:p>
    <w:p>
      <w:pPr>
        <w:pStyle w:val="ad"/>
        <w:widowControl w:val="0"/>
        <w:numPr>
          <w:ilvl w:val="0"/>
          <w:numId w:val="24"/>
        </w:numPr>
        <w:tabs>
          <w:tab w:val="left" w:pos="1693"/>
          <w:tab w:val="left" w:pos="1694"/>
        </w:tabs>
        <w:autoSpaceDE w:val="0"/>
        <w:autoSpaceDN w:val="0"/>
        <w:spacing w:before="161"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Работать с цветной бумагой в технике аппликация;</w:t>
      </w:r>
    </w:p>
    <w:p>
      <w:pPr>
        <w:pStyle w:val="ad"/>
        <w:widowControl w:val="0"/>
        <w:numPr>
          <w:ilvl w:val="0"/>
          <w:numId w:val="24"/>
        </w:numPr>
        <w:tabs>
          <w:tab w:val="left" w:pos="1693"/>
          <w:tab w:val="left" w:pos="1694"/>
        </w:tabs>
        <w:autoSpaceDE w:val="0"/>
        <w:autoSpaceDN w:val="0"/>
        <w:spacing w:before="161"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Работать с природным материалом: соломкой, берестой;</w:t>
      </w:r>
    </w:p>
    <w:p>
      <w:pPr>
        <w:pStyle w:val="ad"/>
        <w:widowControl w:val="0"/>
        <w:numPr>
          <w:ilvl w:val="0"/>
          <w:numId w:val="24"/>
        </w:numPr>
        <w:tabs>
          <w:tab w:val="left" w:pos="1693"/>
          <w:tab w:val="left" w:pos="1694"/>
        </w:tabs>
        <w:autoSpaceDE w:val="0"/>
        <w:autoSpaceDN w:val="0"/>
        <w:spacing w:before="159"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Выполнять несложную вышивку основными швами:«стебельчатым»,</w:t>
      </w:r>
    </w:p>
    <w:p>
      <w:pPr>
        <w:pStyle w:val="af"/>
        <w:spacing w:before="162" w:line="276" w:lineRule="auto"/>
        <w:ind w:right="-13"/>
        <w:rPr>
          <w:rFonts w:ascii="Times New Roman" w:hAnsi="Times New Roman" w:cs="Times New Roman"/>
          <w:sz w:val="28"/>
          <w:szCs w:val="28"/>
        </w:rPr>
      </w:pPr>
      <w:r>
        <w:rPr>
          <w:rFonts w:ascii="Times New Roman" w:hAnsi="Times New Roman" w:cs="Times New Roman"/>
          <w:sz w:val="28"/>
          <w:szCs w:val="28"/>
        </w:rPr>
        <w:t>«тамбурным»,«гладь»;</w:t>
      </w:r>
    </w:p>
    <w:p>
      <w:pPr>
        <w:pStyle w:val="ad"/>
        <w:widowControl w:val="0"/>
        <w:numPr>
          <w:ilvl w:val="0"/>
          <w:numId w:val="24"/>
        </w:numPr>
        <w:tabs>
          <w:tab w:val="left" w:pos="1693"/>
          <w:tab w:val="left" w:pos="1694"/>
        </w:tabs>
        <w:autoSpaceDE w:val="0"/>
        <w:autoSpaceDN w:val="0"/>
        <w:spacing w:before="159"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Изготавливать игрушки из солёного теста;</w:t>
      </w:r>
    </w:p>
    <w:p>
      <w:pPr>
        <w:pStyle w:val="ad"/>
        <w:widowControl w:val="0"/>
        <w:numPr>
          <w:ilvl w:val="0"/>
          <w:numId w:val="24"/>
        </w:numPr>
        <w:tabs>
          <w:tab w:val="left" w:pos="1693"/>
          <w:tab w:val="left" w:pos="1694"/>
          <w:tab w:val="left" w:pos="9271"/>
        </w:tabs>
        <w:autoSpaceDE w:val="0"/>
        <w:autoSpaceDN w:val="0"/>
        <w:spacing w:before="161" w:after="0" w:line="276" w:lineRule="auto"/>
        <w:ind w:left="0" w:right="-13"/>
        <w:contextualSpacing w:val="0"/>
        <w:rPr>
          <w:rFonts w:ascii="Times New Roman" w:hAnsi="Times New Roman" w:cs="Times New Roman"/>
          <w:sz w:val="28"/>
          <w:szCs w:val="28"/>
        </w:rPr>
      </w:pPr>
      <w:r>
        <w:rPr>
          <w:rFonts w:ascii="Times New Roman" w:hAnsi="Times New Roman" w:cs="Times New Roman"/>
          <w:sz w:val="28"/>
          <w:szCs w:val="28"/>
        </w:rPr>
        <w:t>Изготавливать несложные изделия из ткани(игольницы, чехлы для телефона);</w:t>
      </w:r>
    </w:p>
    <w:p>
      <w:pPr>
        <w:pStyle w:val="ad"/>
        <w:widowControl w:val="0"/>
        <w:numPr>
          <w:ilvl w:val="0"/>
          <w:numId w:val="24"/>
        </w:numPr>
        <w:tabs>
          <w:tab w:val="left" w:pos="1693"/>
          <w:tab w:val="left" w:pos="1694"/>
        </w:tabs>
        <w:autoSpaceDE w:val="0"/>
        <w:autoSpaceDN w:val="0"/>
        <w:spacing w:before="14" w:after="0" w:line="276" w:lineRule="auto"/>
        <w:ind w:left="0" w:right="-13" w:hanging="361"/>
        <w:contextualSpacing w:val="0"/>
        <w:rPr>
          <w:rFonts w:ascii="Times New Roman" w:hAnsi="Times New Roman" w:cs="Times New Roman"/>
          <w:sz w:val="28"/>
          <w:szCs w:val="28"/>
        </w:rPr>
      </w:pPr>
      <w:r>
        <w:rPr>
          <w:rFonts w:ascii="Times New Roman" w:hAnsi="Times New Roman" w:cs="Times New Roman"/>
          <w:sz w:val="28"/>
          <w:szCs w:val="28"/>
        </w:rPr>
        <w:t>Работать иголкой, нитками, ножницами, красками, кистью.</w:t>
      </w:r>
    </w:p>
    <w:p>
      <w:pPr>
        <w:spacing w:line="276" w:lineRule="auto"/>
        <w:ind w:right="-13"/>
        <w:rPr>
          <w:rFonts w:ascii="Times New Roman" w:hAnsi="Times New Roman" w:cs="Times New Roman"/>
          <w:sz w:val="28"/>
          <w:szCs w:val="28"/>
        </w:rPr>
      </w:pPr>
    </w:p>
    <w:p>
      <w:pPr>
        <w:shd w:val="clear" w:color="auto" w:fill="FFFFFF"/>
        <w:spacing w:after="0" w:line="276" w:lineRule="auto"/>
        <w:ind w:right="-13"/>
        <w:jc w:val="both"/>
        <w:rPr>
          <w:rFonts w:ascii="Times New Roman" w:eastAsia="Times New Roman" w:hAnsi="Times New Roman" w:cs="Times New Roman"/>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Cs/>
          <w:color w:val="000000"/>
          <w:sz w:val="28"/>
          <w:szCs w:val="28"/>
          <w:lang w:eastAsia="ru-RU"/>
        </w:rPr>
      </w:pPr>
    </w:p>
    <w:p>
      <w:pPr>
        <w:spacing w:after="0" w:line="276" w:lineRule="auto"/>
        <w:ind w:right="-13"/>
        <w:rPr>
          <w:rFonts w:ascii="Times New Roman" w:hAnsi="Times New Roman" w:cs="Times New Roman"/>
          <w:b/>
          <w:sz w:val="28"/>
          <w:szCs w:val="28"/>
        </w:rPr>
      </w:pPr>
      <w:r>
        <w:rPr>
          <w:rFonts w:ascii="Times New Roman" w:hAnsi="Times New Roman" w:cs="Times New Roman"/>
          <w:b/>
          <w:sz w:val="28"/>
          <w:szCs w:val="28"/>
        </w:rPr>
        <w:t>Организационно-педагогические условия реализации программы</w:t>
      </w:r>
    </w:p>
    <w:p>
      <w:pPr>
        <w:spacing w:after="0" w:line="276" w:lineRule="auto"/>
        <w:ind w:right="-13"/>
        <w:jc w:val="center"/>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u w:val="single"/>
        </w:rPr>
      </w:pPr>
      <w:r>
        <w:rPr>
          <w:rFonts w:ascii="Times New Roman" w:hAnsi="Times New Roman" w:cs="Times New Roman"/>
          <w:sz w:val="28"/>
          <w:szCs w:val="28"/>
          <w:u w:val="single"/>
        </w:rPr>
        <w:t>Дидактическое обеспечение курса:</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тематические схемы;</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образцы готовых изделий;</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тестовые задания;</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комплекты карточек – заданий для текущего контроля знаний обучающихся;</w:t>
      </w:r>
    </w:p>
    <w:p>
      <w:pPr>
        <w:spacing w:after="0" w:line="276" w:lineRule="auto"/>
        <w:ind w:right="-13"/>
        <w:jc w:val="both"/>
        <w:rPr>
          <w:rFonts w:ascii="Times New Roman" w:hAnsi="Times New Roman" w:cs="Times New Roman"/>
          <w:sz w:val="28"/>
          <w:szCs w:val="28"/>
          <w:u w:val="single"/>
        </w:rPr>
      </w:pPr>
      <w:r>
        <w:rPr>
          <w:rFonts w:ascii="Times New Roman" w:hAnsi="Times New Roman" w:cs="Times New Roman"/>
          <w:sz w:val="28"/>
          <w:szCs w:val="28"/>
          <w:u w:val="single"/>
        </w:rPr>
        <w:t>Методическое обеспечение программы</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lastRenderedPageBreak/>
        <w:t>- методические указания при выполнении практических заданий;</w:t>
      </w:r>
    </w:p>
    <w:p>
      <w:pPr>
        <w:shd w:val="clear" w:color="auto" w:fill="FFFFFF"/>
        <w:spacing w:after="0" w:line="276" w:lineRule="auto"/>
        <w:ind w:right="-13"/>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Подборка информационной и справочной литературы.</w:t>
      </w:r>
    </w:p>
    <w:p>
      <w:pPr>
        <w:shd w:val="clear" w:color="auto" w:fill="FFFFFF"/>
        <w:spacing w:after="0" w:line="276" w:lineRule="auto"/>
        <w:ind w:right="-13"/>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Наглядные пособия по темам.</w:t>
      </w:r>
    </w:p>
    <w:p>
      <w:pPr>
        <w:shd w:val="clear" w:color="auto" w:fill="FFFFFF"/>
        <w:spacing w:after="0" w:line="276" w:lineRule="auto"/>
        <w:ind w:right="-13"/>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Наборы шаблонов индивидуального пользования по темам.</w:t>
      </w:r>
    </w:p>
    <w:p>
      <w:pPr>
        <w:shd w:val="clear" w:color="auto" w:fill="FFFFFF"/>
        <w:spacing w:after="0" w:line="276" w:lineRule="auto"/>
        <w:ind w:right="-13"/>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Образцы изделий и виды композиций.</w:t>
      </w:r>
    </w:p>
    <w:p>
      <w:pPr>
        <w:shd w:val="clear" w:color="auto" w:fill="FFFFFF"/>
        <w:spacing w:after="0" w:line="276" w:lineRule="auto"/>
        <w:ind w:right="-13"/>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Диагностические методики для определения уровня ЗУНов творческих способностей и личностных качеств воспитанников.</w:t>
      </w:r>
    </w:p>
    <w:p>
      <w:pPr>
        <w:shd w:val="clear" w:color="auto" w:fill="FFFFFF"/>
        <w:spacing w:after="0" w:line="276" w:lineRule="auto"/>
        <w:ind w:right="-13" w:firstLine="737"/>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 практических умений и навыков от одной ступени обучения к другой, более глубокое усвоение материала.</w:t>
      </w: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b/>
          <w:sz w:val="28"/>
          <w:szCs w:val="28"/>
          <w:u w:val="single"/>
        </w:rPr>
      </w:pPr>
      <w:r>
        <w:rPr>
          <w:rFonts w:ascii="Times New Roman" w:hAnsi="Times New Roman" w:cs="Times New Roman"/>
          <w:b/>
          <w:sz w:val="28"/>
          <w:szCs w:val="28"/>
          <w:u w:val="single"/>
        </w:rPr>
        <w:t>Учебно-методическое обеспечение</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xml:space="preserve">Занятия по программе проводятся в оборудованном кабинете, отвечающем санитарно – гигиеническим требованиям, где имеется хорошее дневное и вечернее освещение. </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В перерывах между занятиями помещение проветривается, температурный режим поддерживается впределах от +17 до +20 °С. Кабинет оснащен посадочными местами по количеству обучающихся, рабочим местом педагога.</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Площадь кабинета достаточна для проведения занятий с группой 7-10 человек. Рабочие места организованы таким образом, чтобы обучающиеся сидели, не стесняя друг друга, за каждым закреплено определённое место.</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Школьная доска, экран с мультимедийной установкой используются для демонстрации схем, эскизов, рисунков.</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Материалы, инструменты и приспособления:</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Стаканчики - На каждого ребѐнка</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Фартуки с нарукавниками - На каждого ребѐнкаитд.</w:t>
      </w:r>
    </w:p>
    <w:p>
      <w:pPr>
        <w:spacing w:after="0" w:line="276" w:lineRule="auto"/>
        <w:ind w:right="-13"/>
        <w:jc w:val="both"/>
        <w:rPr>
          <w:rFonts w:ascii="Times New Roman" w:hAnsi="Times New Roman" w:cs="Times New Roman"/>
          <w:b/>
          <w:sz w:val="28"/>
          <w:szCs w:val="28"/>
        </w:rPr>
      </w:pPr>
      <w:r>
        <w:rPr>
          <w:rFonts w:ascii="Times New Roman" w:hAnsi="Times New Roman" w:cs="Times New Roman"/>
          <w:b/>
          <w:sz w:val="28"/>
          <w:szCs w:val="28"/>
        </w:rPr>
        <w:t>Формы аттестации / контроля:</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Аттестация обучающихся проводится в конце изучения каждого года обучения.</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Форма проведения аттестации: показ знаний, выставка деталей, защита изделий.</w:t>
      </w:r>
    </w:p>
    <w:p>
      <w:pPr>
        <w:spacing w:after="0" w:line="276" w:lineRule="auto"/>
        <w:ind w:right="-13"/>
        <w:jc w:val="both"/>
        <w:rPr>
          <w:rFonts w:ascii="Times New Roman" w:hAnsi="Times New Roman" w:cs="Times New Roman"/>
          <w:b/>
          <w:sz w:val="28"/>
          <w:szCs w:val="28"/>
        </w:rPr>
      </w:pPr>
      <w:r>
        <w:rPr>
          <w:rFonts w:ascii="Times New Roman" w:hAnsi="Times New Roman" w:cs="Times New Roman"/>
          <w:b/>
          <w:sz w:val="28"/>
          <w:szCs w:val="28"/>
        </w:rPr>
        <w:t>Оценочные материалы</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Основные критерии оценки работ обучающихся:</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аккуратность исполнения работы;</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скорость выполнения детали.</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соответствие технологии выполнения;</w:t>
      </w:r>
    </w:p>
    <w:p>
      <w:pPr>
        <w:spacing w:after="0" w:line="276" w:lineRule="auto"/>
        <w:ind w:right="-13"/>
        <w:jc w:val="both"/>
        <w:rPr>
          <w:rFonts w:ascii="Times New Roman" w:hAnsi="Times New Roman" w:cs="Times New Roman"/>
          <w:sz w:val="28"/>
          <w:szCs w:val="28"/>
        </w:rPr>
      </w:pPr>
      <w:r>
        <w:rPr>
          <w:rFonts w:ascii="Times New Roman" w:hAnsi="Times New Roman" w:cs="Times New Roman"/>
          <w:sz w:val="28"/>
          <w:szCs w:val="28"/>
        </w:rPr>
        <w:t>- самостоятельность, творческая инициатива и организованность.</w:t>
      </w: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Список литературы.</w:t>
      </w:r>
    </w:p>
    <w:p>
      <w:pPr>
        <w:spacing w:after="0" w:line="276" w:lineRule="auto"/>
        <w:ind w:right="-13"/>
        <w:jc w:val="center"/>
        <w:rPr>
          <w:rFonts w:ascii="Times New Roman" w:eastAsia="Times New Roman" w:hAnsi="Times New Roman" w:cs="Times New Roman"/>
          <w:sz w:val="28"/>
          <w:szCs w:val="28"/>
          <w:lang w:eastAsia="ru-RU"/>
        </w:rPr>
      </w:pPr>
    </w:p>
    <w:p>
      <w:pPr>
        <w:spacing w:after="0" w:line="276" w:lineRule="auto"/>
        <w:ind w:right="-13"/>
        <w:jc w:val="both"/>
        <w:rPr>
          <w:rFonts w:ascii="Times New Roman" w:eastAsia="Times New Roman" w:hAnsi="Times New Roman" w:cs="Times New Roman"/>
          <w:sz w:val="28"/>
          <w:szCs w:val="28"/>
          <w:lang w:eastAsia="ru-RU"/>
        </w:rPr>
      </w:pP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Мезенская роспись, рабочая тетрадь по основам народного искусства. Ю.Г. Дорожин. Москва. Мозаика-Синтез, творческий центр Сфера. 2004г.</w:t>
      </w: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Хохломская роспись, Издательство Мозаика-синтез</w:t>
      </w: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Н.Н. Алексахин Гжельская роспись. М.: Народное образование, 2005. 304с.</w:t>
      </w: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Конышева Н.М. Лепка в начальных классах: Кн. Для учителя. Из опыта работы. – 2-е изд., дораб. – М.: Просвещение, 1985.-80 с., ил., 4 л ил.</w:t>
      </w: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Перевертень Г.И. Самоделки из разных материалов: Кн. Для учителя нач. классов по внеклас. Работе. – М.: Просвещение, 1985.-112с., ил.</w:t>
      </w: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Шевчук Л.В. Дети и народное творчество: Кн. Для учителя. – М.: Просвещение, 1985. – 128 с., ил., 16 л.ил.</w:t>
      </w: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Зайцева А.А. Декоративная роспись по стеклу/Анна Зайцева. – М.: Эксмо, 2009. – 64 с.: ил. – (Азбука рукоделия).</w:t>
      </w:r>
    </w:p>
    <w:p>
      <w:pPr>
        <w:numPr>
          <w:ilvl w:val="0"/>
          <w:numId w:val="16"/>
        </w:numPr>
        <w:autoSpaceDE w:val="0"/>
        <w:autoSpaceDN w:val="0"/>
        <w:adjustRightInd w:val="0"/>
        <w:spacing w:after="0" w:line="276" w:lineRule="auto"/>
        <w:ind w:left="0" w:right="-13"/>
        <w:contextualSpacing/>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Чуприк Е.И., Ковалив Т.В. Декоративные бутылки. – М.: АСТ-ПРЕСС КНИГА. – 96 с.: ил. – (Ручная работа).</w:t>
      </w: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after="0" w:line="276" w:lineRule="auto"/>
        <w:ind w:right="-13"/>
        <w:jc w:val="both"/>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r>
        <w:rPr>
          <w:rFonts w:ascii="Times New Roman" w:hAnsi="Times New Roman" w:cs="Times New Roman"/>
          <w:sz w:val="28"/>
          <w:szCs w:val="28"/>
        </w:rPr>
        <w:lastRenderedPageBreak/>
        <w:t>Приложение 1</w:t>
      </w:r>
    </w:p>
    <w:p>
      <w:pPr>
        <w:spacing w:line="276" w:lineRule="auto"/>
        <w:ind w:right="-13"/>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Методическое обеспечение</w:t>
      </w:r>
    </w:p>
    <w:p>
      <w:pPr>
        <w:spacing w:line="276" w:lineRule="auto"/>
        <w:ind w:right="-13"/>
        <w:rPr>
          <w:rFonts w:ascii="Times New Roman" w:eastAsia="Calibri" w:hAnsi="Times New Roman" w:cs="Times New Roman"/>
          <w:bCs/>
          <w:sz w:val="28"/>
          <w:szCs w:val="28"/>
        </w:rPr>
      </w:pPr>
      <w:r>
        <w:rPr>
          <w:rFonts w:ascii="Times New Roman" w:eastAsia="Calibri" w:hAnsi="Times New Roman" w:cs="Times New Roman"/>
          <w:sz w:val="28"/>
          <w:szCs w:val="28"/>
        </w:rPr>
        <w:t xml:space="preserve">На занятиях успешно реализуются технологии проектного и проблемного обучения, которые позволяют использовать различные приёмы, формы и методы организации учебного процесса: занятия – фантазии, творческие путешествия, защита творческих проектов, ролевые игры и т.д. </w:t>
      </w:r>
    </w:p>
    <w:p>
      <w:pPr>
        <w:pStyle w:val="21"/>
        <w:spacing w:line="276" w:lineRule="auto"/>
        <w:ind w:left="0" w:right="-13" w:firstLine="709"/>
        <w:rPr>
          <w:szCs w:val="28"/>
        </w:rPr>
      </w:pPr>
      <w:r>
        <w:rPr>
          <w:szCs w:val="28"/>
        </w:rPr>
        <w:t>В зависимости от поставленных задач руководители кружков на занятиях используют различные методы обучения (словесные, наглядные, практические), чаще сочетаяих.</w:t>
      </w:r>
    </w:p>
    <w:p>
      <w:pPr>
        <w:pStyle w:val="3"/>
        <w:spacing w:line="276" w:lineRule="auto"/>
        <w:ind w:left="0" w:right="-13"/>
        <w:rPr>
          <w:szCs w:val="28"/>
        </w:rPr>
      </w:pPr>
      <w:r>
        <w:rPr>
          <w:szCs w:val="28"/>
        </w:rPr>
        <w:t>Каждое занятие по темам программы, как правило, включает теоретическую часть и практическое выполнение задания. Теоретические сведения – это объяснение нового материала, информация познавательного характера.</w:t>
      </w:r>
    </w:p>
    <w:p>
      <w:pPr>
        <w:pStyle w:val="3"/>
        <w:spacing w:line="276" w:lineRule="auto"/>
        <w:ind w:left="0" w:right="-13"/>
        <w:rPr>
          <w:szCs w:val="28"/>
        </w:rPr>
      </w:pPr>
      <w:r>
        <w:rPr>
          <w:szCs w:val="28"/>
        </w:rPr>
        <w:t xml:space="preserve">Практическая работа включает выполнение графических зарисовок в альбоме (эскизы, рисование с натуры и по представлению), изготовление поделок, аппликаций, игрушек – сувениров. </w:t>
      </w:r>
    </w:p>
    <w:p>
      <w:pPr>
        <w:pStyle w:val="3"/>
        <w:spacing w:line="276" w:lineRule="auto"/>
        <w:ind w:left="0" w:right="-13"/>
        <w:rPr>
          <w:szCs w:val="28"/>
        </w:rPr>
      </w:pPr>
      <w:r>
        <w:rPr>
          <w:szCs w:val="28"/>
        </w:rPr>
        <w:t xml:space="preserve">Руководителю необходимо продумать содержание и ход каждого занятия, чтобы практическая часть являлась естественным продолжением и закреплением теоретических сведений, полученных учащимися. Для поддержания постоянного интереса учащихся к занятиям руководителю рекомендуется разнообразить методы работы. При составлении плана занятий надо учитывать возрастные особенности детей, степень их подготовленности, имеющиеся знания и навыки. </w:t>
      </w:r>
    </w:p>
    <w:p>
      <w:pPr>
        <w:pStyle w:val="3"/>
        <w:spacing w:line="276" w:lineRule="auto"/>
        <w:ind w:left="0" w:right="-13"/>
        <w:rPr>
          <w:szCs w:val="28"/>
        </w:rPr>
      </w:pPr>
      <w:r>
        <w:rPr>
          <w:szCs w:val="28"/>
        </w:rPr>
        <w:t xml:space="preserve">Постоянно развивая интерес учащихся к занятиям, педагог стремиться выбирать такую форму их проведения, при которой предоставляется возможность самостоятельного творческого подхода в выполнении изделий. Следует поощрять смелость в поисках новых форм и декоративных средств выражения образа, проявление фантазии и возможного разнообразия в оформлении игрушек. Предоставляя детям как можно больше самостоятельности, руководитель вместе с тем должен направлять творческую деятельность кружковцев, развивать у них способность выбирать тему, думать о способах исполнения изделия в том или ином материале, помогать в решении поставленной задачи. </w:t>
      </w:r>
    </w:p>
    <w:p>
      <w:pPr>
        <w:pStyle w:val="3"/>
        <w:spacing w:line="276" w:lineRule="auto"/>
        <w:ind w:left="0" w:right="-13"/>
        <w:rPr>
          <w:b/>
          <w:bCs/>
          <w:szCs w:val="28"/>
        </w:rPr>
      </w:pPr>
      <w:r>
        <w:rPr>
          <w:szCs w:val="28"/>
        </w:rPr>
        <w:t>Объяснение теоретического материала и практических заданий сопровождается демонстрацией различного рода наглядных материалов, выполнением руководителем графических работ на доске и на большом листе бумаги, прикрепленном к доске. Демонстрация последовательности  выполнения определенного задания дает наиболее полное представление о процессе работы над изделием, о его внешним виде, форме, декоративном оформлении. Готовясь к занятиям, руководитель особенно тщательно должен продумывать методику показа наглядного материала, как и в какой последовательности проводить показ и объяснения, на что обратить внимание.</w:t>
      </w:r>
    </w:p>
    <w:p>
      <w:pPr>
        <w:pStyle w:val="3"/>
        <w:spacing w:line="276" w:lineRule="auto"/>
        <w:ind w:left="0" w:right="-13" w:firstLine="0"/>
        <w:rPr>
          <w:b/>
          <w:bCs/>
          <w:szCs w:val="28"/>
        </w:rPr>
      </w:pPr>
      <w:r>
        <w:rPr>
          <w:b/>
          <w:bCs/>
          <w:szCs w:val="28"/>
        </w:rPr>
        <w:t xml:space="preserve">Принципы обучения: </w:t>
      </w:r>
    </w:p>
    <w:p>
      <w:pPr>
        <w:pStyle w:val="3"/>
        <w:numPr>
          <w:ilvl w:val="1"/>
          <w:numId w:val="17"/>
        </w:numPr>
        <w:spacing w:line="276" w:lineRule="auto"/>
        <w:ind w:left="0" w:right="-13"/>
        <w:rPr>
          <w:szCs w:val="28"/>
        </w:rPr>
      </w:pPr>
      <w:r>
        <w:rPr>
          <w:szCs w:val="28"/>
        </w:rPr>
        <w:lastRenderedPageBreak/>
        <w:t>Принцип от простого к сложному;</w:t>
      </w:r>
    </w:p>
    <w:p>
      <w:pPr>
        <w:pStyle w:val="3"/>
        <w:numPr>
          <w:ilvl w:val="1"/>
          <w:numId w:val="17"/>
        </w:numPr>
        <w:spacing w:line="276" w:lineRule="auto"/>
        <w:ind w:left="0" w:right="-13"/>
        <w:rPr>
          <w:szCs w:val="28"/>
        </w:rPr>
      </w:pPr>
      <w:r>
        <w:rPr>
          <w:szCs w:val="28"/>
        </w:rPr>
        <w:t>Принцип доступности;</w:t>
      </w:r>
    </w:p>
    <w:p>
      <w:pPr>
        <w:pStyle w:val="3"/>
        <w:numPr>
          <w:ilvl w:val="1"/>
          <w:numId w:val="17"/>
        </w:numPr>
        <w:spacing w:line="276" w:lineRule="auto"/>
        <w:ind w:left="0" w:right="-13"/>
        <w:rPr>
          <w:szCs w:val="28"/>
        </w:rPr>
      </w:pPr>
      <w:r>
        <w:rPr>
          <w:szCs w:val="28"/>
        </w:rPr>
        <w:t>Принцип наглядности;</w:t>
      </w:r>
    </w:p>
    <w:p>
      <w:pPr>
        <w:pStyle w:val="3"/>
        <w:numPr>
          <w:ilvl w:val="1"/>
          <w:numId w:val="17"/>
        </w:numPr>
        <w:spacing w:line="276" w:lineRule="auto"/>
        <w:ind w:left="0" w:right="-13"/>
        <w:rPr>
          <w:szCs w:val="28"/>
        </w:rPr>
      </w:pPr>
      <w:r>
        <w:rPr>
          <w:szCs w:val="28"/>
        </w:rPr>
        <w:t>Принцип систематичности;</w:t>
      </w:r>
    </w:p>
    <w:p>
      <w:pPr>
        <w:pStyle w:val="3"/>
        <w:numPr>
          <w:ilvl w:val="1"/>
          <w:numId w:val="17"/>
        </w:numPr>
        <w:spacing w:line="276" w:lineRule="auto"/>
        <w:ind w:left="0" w:right="-13"/>
        <w:rPr>
          <w:szCs w:val="28"/>
        </w:rPr>
      </w:pPr>
      <w:r>
        <w:rPr>
          <w:szCs w:val="28"/>
        </w:rPr>
        <w:t>Принцип связи теории с практикой.</w:t>
      </w:r>
    </w:p>
    <w:p>
      <w:pPr>
        <w:pStyle w:val="3"/>
        <w:spacing w:line="276" w:lineRule="auto"/>
        <w:ind w:left="0" w:right="-13" w:firstLine="0"/>
        <w:rPr>
          <w:szCs w:val="28"/>
        </w:rPr>
      </w:pPr>
      <w:r>
        <w:rPr>
          <w:b/>
          <w:bCs/>
          <w:szCs w:val="28"/>
        </w:rPr>
        <w:t>Наглядные пособия:</w:t>
      </w:r>
    </w:p>
    <w:p>
      <w:pPr>
        <w:pStyle w:val="3"/>
        <w:spacing w:line="276" w:lineRule="auto"/>
        <w:ind w:left="0" w:right="-13"/>
        <w:rPr>
          <w:b/>
          <w:bCs/>
          <w:szCs w:val="28"/>
        </w:rPr>
      </w:pPr>
      <w:r>
        <w:rPr>
          <w:szCs w:val="28"/>
        </w:rPr>
        <w:t>Применение наглядных пособий играет большую роль в усвоении кружковцами нового материала. Средства наглядности позволяют дать учащимся разностороннее понятие о каком – либо образце или выполнении определённого задания, способствуют более прочному усвоению материала. Наглядные пособия демонстрируют при объяснении задания или в процессе беседы. К основным видам наглядных пособий, используемых на занятиях, относятся красочные таблицы графического изображения. Наглядным пособием служит  и различный иллюстративный и фотоматериал, которым обычно сопровождают рассказ или беседу видах народной игрушки, её истории, о декоративно – прикладном искусстве.</w:t>
      </w: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after="0" w:line="276" w:lineRule="auto"/>
        <w:ind w:right="-1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Приложение 1</w:t>
      </w:r>
    </w:p>
    <w:p>
      <w:pPr>
        <w:spacing w:after="0" w:line="276" w:lineRule="auto"/>
        <w:ind w:right="-13"/>
        <w:jc w:val="center"/>
        <w:rPr>
          <w:rFonts w:ascii="Times New Roman" w:eastAsia="Times New Roman" w:hAnsi="Times New Roman" w:cs="Times New Roman"/>
          <w:b/>
          <w:bCs/>
          <w:sz w:val="28"/>
          <w:szCs w:val="28"/>
          <w:lang w:eastAsia="ru-RU"/>
        </w:rPr>
      </w:pPr>
    </w:p>
    <w:p>
      <w:pPr>
        <w:spacing w:after="0" w:line="276" w:lineRule="auto"/>
        <w:ind w:right="-1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Методическое обеспечение</w:t>
      </w:r>
    </w:p>
    <w:p>
      <w:pPr>
        <w:spacing w:after="0" w:line="276" w:lineRule="auto"/>
        <w:ind w:right="-1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Методы, формы, этапы реализации.</w:t>
      </w:r>
    </w:p>
    <w:p>
      <w:pPr>
        <w:spacing w:after="0" w:line="276" w:lineRule="auto"/>
        <w:ind w:right="-13"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занятиях успешно реализуются </w:t>
      </w:r>
      <w:r>
        <w:rPr>
          <w:rFonts w:ascii="Times New Roman" w:eastAsia="Times New Roman" w:hAnsi="Times New Roman" w:cs="Times New Roman"/>
          <w:b/>
          <w:sz w:val="28"/>
          <w:szCs w:val="28"/>
          <w:lang w:eastAsia="ru-RU"/>
        </w:rPr>
        <w:t>технологии</w:t>
      </w:r>
      <w:r>
        <w:rPr>
          <w:rFonts w:ascii="Times New Roman" w:eastAsia="Times New Roman" w:hAnsi="Times New Roman" w:cs="Times New Roman"/>
          <w:sz w:val="28"/>
          <w:szCs w:val="28"/>
          <w:lang w:eastAsia="ru-RU"/>
        </w:rPr>
        <w:t xml:space="preserve"> проектного и проблемного обучения, которые позволяют использовать различные </w:t>
      </w:r>
      <w:r>
        <w:rPr>
          <w:rFonts w:ascii="Times New Roman" w:eastAsia="Times New Roman" w:hAnsi="Times New Roman" w:cs="Times New Roman"/>
          <w:b/>
          <w:sz w:val="28"/>
          <w:szCs w:val="28"/>
          <w:lang w:eastAsia="ru-RU"/>
        </w:rPr>
        <w:t>приёмы, формы и методы</w:t>
      </w:r>
      <w:r>
        <w:rPr>
          <w:rFonts w:ascii="Times New Roman" w:eastAsia="Times New Roman" w:hAnsi="Times New Roman" w:cs="Times New Roman"/>
          <w:sz w:val="28"/>
          <w:szCs w:val="28"/>
          <w:lang w:eastAsia="ru-RU"/>
        </w:rPr>
        <w:t xml:space="preserve"> организации учебного процесса: занятия – фантазии, творческие путешествия, защита творческих проектов, ролевые игры и т.д. </w:t>
      </w:r>
    </w:p>
    <w:p>
      <w:pPr>
        <w:spacing w:after="0" w:line="276" w:lineRule="auto"/>
        <w:ind w:right="-1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зависимости от поставленных задач руководители кружков на занятиях используют различные методы обучения (словесные, наглядные, практические), чаще сочетая их.</w:t>
      </w:r>
    </w:p>
    <w:p>
      <w:pPr>
        <w:spacing w:after="0" w:line="276" w:lineRule="auto"/>
        <w:ind w:right="-1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Каждое занятие по темам программы, как правило, включает теоретическую часть и практическое выполнение задания. Теоретические сведения – это объяснение нового материала, информация познавательного характера.</w:t>
      </w:r>
    </w:p>
    <w:p>
      <w:pPr>
        <w:spacing w:after="0" w:line="276" w:lineRule="auto"/>
        <w:ind w:right="-1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Практическая работа включает выполнение графических зарисовок в альбоме (эскизы, рисование с натуры и по представлению), изготовление поделок, аппликаций, игрушек – сувениров. </w:t>
      </w:r>
    </w:p>
    <w:p>
      <w:pPr>
        <w:spacing w:after="0" w:line="276" w:lineRule="auto"/>
        <w:ind w:right="-1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Руководителю необходимо продумать содержание и ход каждого занятия, чтобы практическая часть являлась естественным продолжением и закреплением теоретических сведений, полученных учащимися. Для поддержания постоянного </w:t>
      </w:r>
      <w:r>
        <w:rPr>
          <w:rFonts w:ascii="Times New Roman" w:eastAsia="Times New Roman" w:hAnsi="Times New Roman" w:cs="Times New Roman"/>
          <w:sz w:val="28"/>
          <w:szCs w:val="28"/>
          <w:lang w:eastAsia="ru-RU"/>
        </w:rPr>
        <w:lastRenderedPageBreak/>
        <w:t xml:space="preserve">интереса учащихся к занятиям руководителю рекомендуется разнообразить методы работы. При составлении плана занятий надо учитывать возрастные особенности детей, степень их подготовленности, имеющиеся знания и навыки. </w:t>
      </w:r>
    </w:p>
    <w:p>
      <w:pPr>
        <w:spacing w:after="0" w:line="276" w:lineRule="auto"/>
        <w:ind w:right="-1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Постоянно развивая интерес учащихся к занятиям, педагог стремиться выбирать такую форму их проведения, при которой предоставляется возможность самостоятельного творческого подхода в выполнении изделий. Следует поощрять смелость в поисках новых форм и декоративных средств выражения образа, проявление фантазии и возможного разнообразия в оформлении игрушек. Предоставляя детям как можно больше самостоятельности, руководитель вместе с тем должен направлять творческую деятельность кружковцев, развивать у них способность выбирать тему, думать о способах исполнения изделия в том или ином материале, помогать в решении поставленной задачи. </w:t>
      </w:r>
    </w:p>
    <w:p>
      <w:pPr>
        <w:spacing w:after="0" w:line="276" w:lineRule="auto"/>
        <w:ind w:right="-13"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Объяснение теоретического материала и практических заданий сопровождается демонстрацией различного рода наглядных материалов, выполнением руководителем графических работ на доске и на большом листе бумаги, прикрепленном к доске. Демонстрация последовательности  выполнения определенного задания дает наиболее полное представление о процессе работы над изделием, о его внешним виде, форме, декоративном оформлении. Готовясь к занятиям, руководитель особенно тщательно должен продумывать методику показа наглядного материала, как и в какой последовательности проводить показ и объяснения, на что обратить внимание.</w:t>
      </w:r>
    </w:p>
    <w:p>
      <w:pPr>
        <w:spacing w:after="0" w:line="276" w:lineRule="auto"/>
        <w:ind w:right="-13"/>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Принципы обучения: </w:t>
      </w:r>
    </w:p>
    <w:p>
      <w:pPr>
        <w:numPr>
          <w:ilvl w:val="1"/>
          <w:numId w:val="17"/>
        </w:numPr>
        <w:spacing w:after="0" w:line="276" w:lineRule="auto"/>
        <w:ind w:left="0" w:right="-13"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 от простого к сложному;</w:t>
      </w:r>
    </w:p>
    <w:p>
      <w:pPr>
        <w:numPr>
          <w:ilvl w:val="1"/>
          <w:numId w:val="17"/>
        </w:numPr>
        <w:spacing w:after="0" w:line="276" w:lineRule="auto"/>
        <w:ind w:left="0" w:right="-13"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 доступности;</w:t>
      </w:r>
    </w:p>
    <w:p>
      <w:pPr>
        <w:numPr>
          <w:ilvl w:val="1"/>
          <w:numId w:val="17"/>
        </w:numPr>
        <w:spacing w:after="0" w:line="276" w:lineRule="auto"/>
        <w:ind w:left="0" w:right="-13"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 наглядности;</w:t>
      </w:r>
    </w:p>
    <w:p>
      <w:pPr>
        <w:numPr>
          <w:ilvl w:val="1"/>
          <w:numId w:val="17"/>
        </w:numPr>
        <w:spacing w:after="0" w:line="276" w:lineRule="auto"/>
        <w:ind w:left="0" w:right="-13"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 систематичности;</w:t>
      </w:r>
    </w:p>
    <w:p>
      <w:pPr>
        <w:numPr>
          <w:ilvl w:val="1"/>
          <w:numId w:val="17"/>
        </w:numPr>
        <w:spacing w:after="0" w:line="276" w:lineRule="auto"/>
        <w:ind w:left="0" w:right="-13"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 связи теории с практикой.</w:t>
      </w:r>
    </w:p>
    <w:p>
      <w:pPr>
        <w:spacing w:after="0" w:line="276" w:lineRule="auto"/>
        <w:ind w:right="-13"/>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Наглядные пособия:</w:t>
      </w:r>
    </w:p>
    <w:p>
      <w:pPr>
        <w:spacing w:after="0" w:line="276" w:lineRule="auto"/>
        <w:ind w:right="-13"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Применение наглядных пособий играет большую роль в усвоении кружковцами нового материала. Средства наглядности позволяют дать учащимся разностороннее понятие о каком – либо образце или выполнении определённого задания, способствуют более прочному усвоению материала. Наглядные пособия демонстрируют при объяснении задания или в процессе беседы. К основным видам наглядных пособий, используемых на занятиях, относятся красочные таблицы графического изображения. Наглядным пособием служит  и различный иллюстративный и фотоматериал, которым обычно сопровождают рассказ или беседу о видах народной игрушки, её истории, о декоративно – прикладном искусстве.</w:t>
      </w: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Приложение 3.</w:t>
      </w:r>
    </w:p>
    <w:p>
      <w:pPr>
        <w:spacing w:after="200" w:line="276" w:lineRule="auto"/>
        <w:ind w:right="-13"/>
        <w:jc w:val="center"/>
        <w:rPr>
          <w:rFonts w:ascii="Times New Roman" w:eastAsia="Calibri" w:hAnsi="Times New Roman" w:cs="Times New Roman"/>
          <w:b/>
          <w:sz w:val="28"/>
          <w:szCs w:val="28"/>
          <w:u w:val="single"/>
        </w:rPr>
      </w:pPr>
    </w:p>
    <w:p>
      <w:pPr>
        <w:spacing w:after="200" w:line="276" w:lineRule="auto"/>
        <w:ind w:right="-13"/>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1-го года (</w:t>
      </w:r>
      <w:r>
        <w:rPr>
          <w:rFonts w:ascii="Times New Roman" w:eastAsia="Calibri" w:hAnsi="Times New Roman" w:cs="Times New Roman"/>
          <w:b/>
          <w:color w:val="000000" w:themeColor="text1"/>
          <w:sz w:val="28"/>
          <w:szCs w:val="28"/>
        </w:rPr>
        <w:t>«Декоративно-прикладное искусство»</w:t>
      </w:r>
      <w:r>
        <w:rPr>
          <w:rFonts w:ascii="Times New Roman" w:eastAsia="Calibri" w:hAnsi="Times New Roman" w:cs="Times New Roman"/>
          <w:b/>
          <w:sz w:val="28"/>
          <w:szCs w:val="28"/>
          <w:u w:val="single"/>
        </w:rPr>
        <w:t>)стартовый уровень</w:t>
      </w:r>
    </w:p>
    <w:tbl>
      <w:tblPr>
        <w:tblW w:w="10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709"/>
        <w:gridCol w:w="709"/>
        <w:gridCol w:w="1275"/>
        <w:gridCol w:w="709"/>
        <w:gridCol w:w="3686"/>
        <w:gridCol w:w="850"/>
        <w:gridCol w:w="1021"/>
      </w:tblGrid>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п/п</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Месяц</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Число</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Время</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1275"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часов</w:t>
            </w:r>
          </w:p>
        </w:tc>
        <w:tc>
          <w:tcPr>
            <w:tcW w:w="3686"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Тема </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занятий</w:t>
            </w:r>
          </w:p>
        </w:tc>
        <w:tc>
          <w:tcPr>
            <w:tcW w:w="850"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Место</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tc>
        <w:tc>
          <w:tcPr>
            <w:tcW w:w="1021"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контроля</w:t>
            </w: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76</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бумагой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сентябрь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беседа</w:t>
            </w: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 планом работы кружка, обзор основных тем.</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Экскурсия на природу, заготовка гербария</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Ознакомление с техникой, подготовка материала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 открытка.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открытки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аппликации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Гофротрубочки. Знакомство с техникой гофротрубочки.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8</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Знакомство с техникой квилинга.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Техника безопасности. </w:t>
            </w:r>
            <w:r>
              <w:rPr>
                <w:rFonts w:ascii="Times New Roman" w:eastAsia="Times New Roman" w:hAnsi="Times New Roman" w:cs="Times New Roman"/>
                <w:color w:val="000000"/>
                <w:sz w:val="28"/>
                <w:szCs w:val="28"/>
                <w:lang w:eastAsia="ru-RU"/>
              </w:rPr>
              <w:lastRenderedPageBreak/>
              <w:t>Квиллинг и бумагопластика. Знакомство с техникой квиллинга и бумагоплатика. Изучение основных форм квиллинга.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 в технике квиллинг и бумагопластика.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Торцевание на пластелине. Ознакомление с техникой.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композиций.</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Торцевание. Подготовка материалов для коллективной композиции.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январь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8</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макета.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Торцевание.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композиции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16</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Работа с природными материалами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Ознакомление с техникой. Подготовка каркаса для дерева.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дерева.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Рамка из природных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гербария.</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24</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Плетение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март</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Бисероплетение. Ознакомление с техникой.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бабочки.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Плетение березы.</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417"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апрель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Ганутель. Ознакомление с техникой. Подготовка материалов.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букета с помощью техники ганутель.</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Шитье</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Подготовка материалов для шитья броши.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броши.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18</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Лепка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май</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Техника безопасности. Аппликация из пластилина. Знакомство с техникой.</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аппликации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пластилина.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тестирование</w:t>
            </w: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аппликации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144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bl>
    <w:p>
      <w:pPr>
        <w:spacing w:after="200" w:line="276" w:lineRule="auto"/>
        <w:ind w:right="-13"/>
        <w:jc w:val="center"/>
        <w:rPr>
          <w:rFonts w:ascii="Times New Roman" w:eastAsia="Calibri" w:hAnsi="Times New Roman" w:cs="Times New Roman"/>
          <w:b/>
          <w:sz w:val="28"/>
          <w:szCs w:val="28"/>
          <w:u w:val="single"/>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jc w:val="center"/>
        <w:rPr>
          <w:rFonts w:ascii="Times New Roman" w:eastAsia="Times New Roman" w:hAnsi="Times New Roman" w:cs="Times New Roman"/>
          <w:b/>
          <w:bCs/>
          <w:color w:val="000000"/>
          <w:sz w:val="28"/>
          <w:szCs w:val="28"/>
          <w:lang w:eastAsia="ru-RU"/>
        </w:rPr>
      </w:pPr>
    </w:p>
    <w:p>
      <w:pPr>
        <w:spacing w:after="200" w:line="276" w:lineRule="auto"/>
        <w:ind w:right="-13"/>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2-го года (</w:t>
      </w:r>
      <w:r>
        <w:rPr>
          <w:rFonts w:ascii="Times New Roman" w:eastAsia="Calibri" w:hAnsi="Times New Roman" w:cs="Times New Roman"/>
          <w:b/>
          <w:color w:val="000000" w:themeColor="text1"/>
          <w:sz w:val="28"/>
          <w:szCs w:val="28"/>
        </w:rPr>
        <w:t>«Декоративно-прикладное искусство»</w:t>
      </w:r>
      <w:r>
        <w:rPr>
          <w:rFonts w:ascii="Times New Roman" w:eastAsia="Calibri" w:hAnsi="Times New Roman" w:cs="Times New Roman"/>
          <w:b/>
          <w:sz w:val="28"/>
          <w:szCs w:val="28"/>
          <w:u w:val="single"/>
        </w:rPr>
        <w:t>) базовый уровень</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709"/>
        <w:gridCol w:w="709"/>
        <w:gridCol w:w="1275"/>
        <w:gridCol w:w="709"/>
        <w:gridCol w:w="3686"/>
        <w:gridCol w:w="850"/>
        <w:gridCol w:w="1021"/>
      </w:tblGrid>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п/п</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Месяц</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Число</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Время</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w:t>
            </w:r>
            <w:r>
              <w:rPr>
                <w:rFonts w:ascii="Times New Roman" w:eastAsia="Calibri" w:hAnsi="Times New Roman" w:cs="Times New Roman"/>
                <w:sz w:val="28"/>
                <w:szCs w:val="28"/>
              </w:rPr>
              <w:lastRenderedPageBreak/>
              <w:t>я</w:t>
            </w:r>
          </w:p>
        </w:tc>
        <w:tc>
          <w:tcPr>
            <w:tcW w:w="1275"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Форма</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часов</w:t>
            </w:r>
          </w:p>
        </w:tc>
        <w:tc>
          <w:tcPr>
            <w:tcW w:w="3686"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Тема </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занятий</w:t>
            </w:r>
          </w:p>
        </w:tc>
        <w:tc>
          <w:tcPr>
            <w:tcW w:w="850"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Место</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tc>
        <w:tc>
          <w:tcPr>
            <w:tcW w:w="1021"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контроля</w:t>
            </w: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Работа с бумагой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сентябрь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беседа</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 планом кружка. Обзор основных тем.</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Закладка «Рука»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Закладка «Зубастик»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Закладка «Мышонок»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Аппликация «Ландыш»</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Открытка «Сердечный букет»</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Аппликация «Фантазия»</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Зимняя снежинка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Квиллинг. Объемная снежинка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Плетение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Плетение. «Веселый карандаш»</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Плетение. «Корзина с цветами»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«Пудель»</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«Сердечный лев»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«Колокольчик»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«Лилия»</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январь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«Мышиный горошек»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«Незабудка»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«Божья коровка»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«Ромашка»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«Ромашковый букет»</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март</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Бисероплетение. «Рябинка»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Работа с тканью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ткани «Утенок»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ткани «Грибочек»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Аппликация из ткани «Городок»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Лепка 28</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апрель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«Веселый аквариум»</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«Космос»</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«Космическое пространство»</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«Лягушка»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май</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«Попугай»</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Лепка. «Слон»</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Работа с природными материалами </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Природные материалы. «Природа»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Природные материалы. «Зверята»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144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bl>
    <w:p>
      <w:pPr>
        <w:spacing w:after="200" w:line="276" w:lineRule="auto"/>
        <w:ind w:right="-13"/>
        <w:jc w:val="center"/>
        <w:rPr>
          <w:rFonts w:ascii="Times New Roman" w:eastAsia="Calibri" w:hAnsi="Times New Roman" w:cs="Times New Roman"/>
          <w:sz w:val="28"/>
          <w:szCs w:val="28"/>
          <w:u w:val="single"/>
        </w:rPr>
      </w:pPr>
    </w:p>
    <w:p>
      <w:pPr>
        <w:shd w:val="clear" w:color="auto" w:fill="FFFFFF"/>
        <w:spacing w:after="0" w:line="276" w:lineRule="auto"/>
        <w:ind w:right="-13" w:hanging="360"/>
        <w:jc w:val="center"/>
        <w:rPr>
          <w:rFonts w:ascii="Times New Roman" w:eastAsia="Times New Roman" w:hAnsi="Times New Roman" w:cs="Times New Roman"/>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Cs/>
          <w:color w:val="000000"/>
          <w:sz w:val="28"/>
          <w:szCs w:val="28"/>
          <w:lang w:eastAsia="ru-RU"/>
        </w:rPr>
      </w:pPr>
    </w:p>
    <w:p>
      <w:pPr>
        <w:spacing w:after="200" w:line="276" w:lineRule="auto"/>
        <w:ind w:right="-13"/>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3-го года (</w:t>
      </w:r>
      <w:r>
        <w:rPr>
          <w:rFonts w:ascii="Times New Roman" w:eastAsia="Calibri" w:hAnsi="Times New Roman" w:cs="Times New Roman"/>
          <w:color w:val="000000" w:themeColor="text1"/>
          <w:sz w:val="28"/>
          <w:szCs w:val="28"/>
        </w:rPr>
        <w:t>«Декоративно-прикладное искусство»</w:t>
      </w:r>
      <w:r>
        <w:rPr>
          <w:rFonts w:ascii="Times New Roman" w:eastAsia="Calibri" w:hAnsi="Times New Roman" w:cs="Times New Roman"/>
          <w:sz w:val="28"/>
          <w:szCs w:val="28"/>
          <w:u w:val="single"/>
        </w:rPr>
        <w:t>) продвинутый уровень</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709"/>
        <w:gridCol w:w="709"/>
        <w:gridCol w:w="1275"/>
        <w:gridCol w:w="709"/>
        <w:gridCol w:w="3686"/>
        <w:gridCol w:w="850"/>
        <w:gridCol w:w="1021"/>
      </w:tblGrid>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п/п</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Месяц</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Число</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Время</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w:t>
            </w:r>
            <w:r>
              <w:rPr>
                <w:rFonts w:ascii="Times New Roman" w:eastAsia="Calibri" w:hAnsi="Times New Roman" w:cs="Times New Roman"/>
                <w:sz w:val="28"/>
                <w:szCs w:val="28"/>
              </w:rPr>
              <w:lastRenderedPageBreak/>
              <w:t>ения</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1275"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Форма</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часов</w:t>
            </w:r>
          </w:p>
        </w:tc>
        <w:tc>
          <w:tcPr>
            <w:tcW w:w="3686"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Тема </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занятий</w:t>
            </w:r>
          </w:p>
        </w:tc>
        <w:tc>
          <w:tcPr>
            <w:tcW w:w="850"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Место</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w:t>
            </w:r>
            <w:r>
              <w:rPr>
                <w:rFonts w:ascii="Times New Roman" w:eastAsia="Calibri" w:hAnsi="Times New Roman" w:cs="Times New Roman"/>
                <w:sz w:val="28"/>
                <w:szCs w:val="28"/>
              </w:rPr>
              <w:lastRenderedPageBreak/>
              <w:t>ия</w:t>
            </w:r>
          </w:p>
        </w:tc>
        <w:tc>
          <w:tcPr>
            <w:tcW w:w="1021"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Форма</w:t>
            </w:r>
          </w:p>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контроля</w:t>
            </w: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ind w:right="-13"/>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Введение</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сентябрь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беседа</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Беседа</w:t>
            </w:r>
            <w:r>
              <w:rPr>
                <w:rFonts w:ascii="Times New Roman" w:hAnsi="Times New Roman" w:cs="Times New Roman"/>
                <w:sz w:val="28"/>
                <w:szCs w:val="28"/>
              </w:rPr>
              <w:tab/>
              <w:t>«Роль  декоративно-прикладного искусства в жизни людей».</w:t>
            </w:r>
          </w:p>
          <w:p>
            <w:pPr>
              <w:spacing w:line="276" w:lineRule="auto"/>
              <w:ind w:right="-13"/>
              <w:rPr>
                <w:rFonts w:ascii="Times New Roman" w:hAnsi="Times New Roman" w:cs="Times New Roman"/>
                <w:sz w:val="28"/>
                <w:szCs w:val="28"/>
              </w:rPr>
            </w:pPr>
            <w:r>
              <w:rPr>
                <w:rFonts w:ascii="Times New Roman" w:hAnsi="Times New Roman" w:cs="Times New Roman"/>
                <w:sz w:val="28"/>
                <w:szCs w:val="28"/>
              </w:rPr>
              <w:t>Техника безопасности.</w:t>
            </w:r>
          </w:p>
          <w:p>
            <w:pPr>
              <w:spacing w:line="276" w:lineRule="auto"/>
              <w:ind w:right="-13"/>
              <w:rPr>
                <w:rFonts w:ascii="Times New Roman" w:eastAsia="Times New Roman" w:hAnsi="Times New Roman" w:cs="Times New Roman"/>
                <w:color w:val="000000"/>
                <w:sz w:val="28"/>
                <w:szCs w:val="28"/>
                <w:lang w:eastAsia="ru-RU"/>
              </w:rPr>
            </w:pP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3686" w:type="dxa"/>
            <w:shd w:val="clear" w:color="auto" w:fill="auto"/>
          </w:tcPr>
          <w:p>
            <w:pPr>
              <w:spacing w:after="0" w:line="276" w:lineRule="auto"/>
              <w:ind w:right="-13"/>
              <w:jc w:val="center"/>
              <w:rPr>
                <w:rFonts w:ascii="Times New Roman" w:eastAsia="Times New Roman" w:hAnsi="Times New Roman" w:cs="Times New Roman"/>
                <w:b/>
                <w:color w:val="000000"/>
                <w:sz w:val="28"/>
                <w:szCs w:val="28"/>
                <w:lang w:eastAsia="ru-RU"/>
              </w:rPr>
            </w:pPr>
            <w:r>
              <w:rPr>
                <w:rFonts w:ascii="Times New Roman" w:hAnsi="Times New Roman" w:cs="Times New Roman"/>
                <w:b/>
                <w:sz w:val="28"/>
                <w:szCs w:val="28"/>
              </w:rPr>
              <w:t>Работа с соломкой.</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tabs>
                <w:tab w:val="left" w:pos="375"/>
              </w:tabs>
              <w:spacing w:after="0" w:line="276" w:lineRule="auto"/>
              <w:ind w:right="-1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&lt;&lt;художественная обработка соломки&gt;&gt;.Приемы работы .</w:t>
            </w:r>
            <w:r>
              <w:rPr>
                <w:rFonts w:ascii="Times New Roman" w:eastAsia="Times New Roman" w:hAnsi="Times New Roman" w:cs="Times New Roman"/>
                <w:color w:val="000000"/>
                <w:sz w:val="28"/>
                <w:szCs w:val="28"/>
                <w:lang w:eastAsia="ru-RU"/>
              </w:rPr>
              <w:tab/>
            </w:r>
          </w:p>
          <w:p>
            <w:pPr>
              <w:tabs>
                <w:tab w:val="left" w:pos="375"/>
              </w:tabs>
              <w:spacing w:after="0" w:line="276" w:lineRule="auto"/>
              <w:ind w:right="-13"/>
              <w:rPr>
                <w:rFonts w:ascii="Times New Roman" w:eastAsia="Times New Roman" w:hAnsi="Times New Roman" w:cs="Times New Roman"/>
                <w:color w:val="000000"/>
                <w:sz w:val="28"/>
                <w:szCs w:val="28"/>
                <w:lang w:eastAsia="ru-RU"/>
              </w:rPr>
            </w:pP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миниатюр.</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композиций из соломки.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нокябрь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коллективного панно из соломки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Работа с берестой.</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Беседа«Заготовка, обработка, приёмы работы».</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аппликаций из бересты.</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Изготовление</w:t>
            </w:r>
            <w:r>
              <w:rPr>
                <w:rFonts w:ascii="Times New Roman" w:hAnsi="Times New Roman" w:cs="Times New Roman"/>
                <w:sz w:val="28"/>
                <w:szCs w:val="28"/>
              </w:rPr>
              <w:tab/>
              <w:t>коллективной композиции</w:t>
            </w:r>
            <w:r>
              <w:rPr>
                <w:rFonts w:ascii="Times New Roman" w:hAnsi="Times New Roman" w:cs="Times New Roman"/>
                <w:sz w:val="28"/>
                <w:szCs w:val="28"/>
              </w:rPr>
              <w:tab/>
              <w:t>из бересты.</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14</w:t>
            </w:r>
          </w:p>
        </w:tc>
        <w:tc>
          <w:tcPr>
            <w:tcW w:w="3686" w:type="dxa"/>
            <w:shd w:val="clear" w:color="auto" w:fill="auto"/>
          </w:tcPr>
          <w:p>
            <w:pPr>
              <w:spacing w:after="0" w:line="276" w:lineRule="auto"/>
              <w:ind w:right="-13"/>
              <w:jc w:val="center"/>
              <w:rPr>
                <w:rFonts w:ascii="Times New Roman" w:eastAsia="Times New Roman" w:hAnsi="Times New Roman" w:cs="Times New Roman"/>
                <w:b/>
                <w:color w:val="000000"/>
                <w:sz w:val="28"/>
                <w:szCs w:val="28"/>
                <w:lang w:eastAsia="ru-RU"/>
              </w:rPr>
            </w:pPr>
            <w:r>
              <w:rPr>
                <w:rFonts w:ascii="Times New Roman" w:hAnsi="Times New Roman" w:cs="Times New Roman"/>
                <w:b/>
                <w:sz w:val="28"/>
                <w:szCs w:val="28"/>
              </w:rPr>
              <w:t>Работа с бумагой.</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pStyle w:val="TableParagraph"/>
              <w:spacing w:line="276" w:lineRule="auto"/>
              <w:ind w:left="0" w:right="-13"/>
              <w:rPr>
                <w:sz w:val="28"/>
                <w:szCs w:val="28"/>
              </w:rPr>
            </w:pPr>
            <w:r>
              <w:rPr>
                <w:sz w:val="28"/>
                <w:szCs w:val="28"/>
              </w:rPr>
              <w:t>Беседа«Аппликация, как техника декоративно</w:t>
            </w:r>
          </w:p>
          <w:p>
            <w:pPr>
              <w:pStyle w:val="TableParagraph"/>
              <w:spacing w:before="160" w:line="276" w:lineRule="auto"/>
              <w:ind w:left="0" w:right="-13"/>
              <w:rPr>
                <w:sz w:val="28"/>
                <w:szCs w:val="28"/>
              </w:rPr>
            </w:pPr>
            <w:r>
              <w:rPr>
                <w:sz w:val="28"/>
                <w:szCs w:val="28"/>
              </w:rPr>
              <w:lastRenderedPageBreak/>
              <w:t>–прикладного искусства».</w:t>
            </w:r>
          </w:p>
          <w:p>
            <w:pPr>
              <w:spacing w:after="0" w:line="276" w:lineRule="auto"/>
              <w:ind w:right="-13"/>
              <w:jc w:val="center"/>
              <w:rPr>
                <w:rFonts w:ascii="Times New Roman" w:eastAsia="Times New Roman" w:hAnsi="Times New Roman" w:cs="Times New Roman"/>
                <w:color w:val="000000"/>
                <w:sz w:val="28"/>
                <w:szCs w:val="28"/>
                <w:lang w:eastAsia="ru-RU"/>
              </w:rPr>
            </w:pP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новогодних открыток.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Январь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новогодних игрушек.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p>
          <w:p>
            <w:pPr>
              <w:spacing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Промежуточный контроль. Выставка творческих работ.</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44</w:t>
            </w:r>
          </w:p>
        </w:tc>
        <w:tc>
          <w:tcPr>
            <w:tcW w:w="3686" w:type="dxa"/>
            <w:shd w:val="clear" w:color="auto" w:fill="auto"/>
          </w:tcPr>
          <w:p>
            <w:pPr>
              <w:spacing w:after="0" w:line="276" w:lineRule="auto"/>
              <w:ind w:right="-13"/>
              <w:rPr>
                <w:rFonts w:ascii="Times New Roman" w:eastAsia="Times New Roman" w:hAnsi="Times New Roman" w:cs="Times New Roman"/>
                <w:b/>
                <w:color w:val="000000"/>
                <w:sz w:val="28"/>
                <w:szCs w:val="28"/>
                <w:lang w:eastAsia="ru-RU"/>
              </w:rPr>
            </w:pPr>
            <w:r>
              <w:rPr>
                <w:rFonts w:ascii="Times New Roman" w:hAnsi="Times New Roman" w:cs="Times New Roman"/>
                <w:b/>
                <w:sz w:val="28"/>
                <w:szCs w:val="28"/>
              </w:rPr>
              <w:t>Вышивка.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p>
          <w:p>
            <w:pPr>
              <w:spacing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«Вышивка – один из видов декоративно</w:t>
            </w:r>
          </w:p>
          <w:p>
            <w:pPr>
              <w:spacing w:line="276" w:lineRule="auto"/>
              <w:ind w:right="-1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прикладного искусства».</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Выполнение образцов швов.</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w:t>
            </w:r>
            <w:r>
              <w:rPr>
                <w:rFonts w:ascii="Times New Roman" w:eastAsia="Times New Roman" w:hAnsi="Times New Roman" w:cs="Times New Roman"/>
                <w:color w:val="000000"/>
                <w:sz w:val="28"/>
                <w:szCs w:val="28"/>
                <w:lang w:eastAsia="ru-RU"/>
              </w:rPr>
              <w:tab/>
              <w:t>салфеток</w:t>
            </w:r>
            <w:r>
              <w:rPr>
                <w:rFonts w:ascii="Times New Roman" w:eastAsia="Times New Roman" w:hAnsi="Times New Roman" w:cs="Times New Roman"/>
                <w:color w:val="000000"/>
                <w:sz w:val="28"/>
                <w:szCs w:val="28"/>
                <w:lang w:eastAsia="ru-RU"/>
              </w:rPr>
              <w:tab/>
              <w:t>«стебельным»,</w:t>
            </w:r>
          </w:p>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«тамбурным» швами.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март</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Выполнение</w:t>
            </w:r>
            <w:r>
              <w:rPr>
                <w:rFonts w:ascii="Times New Roman" w:eastAsia="Times New Roman" w:hAnsi="Times New Roman" w:cs="Times New Roman"/>
                <w:color w:val="000000"/>
                <w:sz w:val="28"/>
                <w:szCs w:val="28"/>
                <w:lang w:eastAsia="ru-RU"/>
              </w:rPr>
              <w:tab/>
              <w:t>вышивки</w:t>
            </w:r>
            <w:r>
              <w:rPr>
                <w:rFonts w:ascii="Times New Roman" w:eastAsia="Times New Roman" w:hAnsi="Times New Roman" w:cs="Times New Roman"/>
                <w:color w:val="000000"/>
                <w:sz w:val="28"/>
                <w:szCs w:val="28"/>
                <w:lang w:eastAsia="ru-RU"/>
              </w:rPr>
              <w:tab/>
              <w:t>на</w:t>
            </w:r>
            <w:r>
              <w:rPr>
                <w:rFonts w:ascii="Times New Roman" w:eastAsia="Times New Roman" w:hAnsi="Times New Roman" w:cs="Times New Roman"/>
                <w:color w:val="000000"/>
                <w:sz w:val="28"/>
                <w:szCs w:val="28"/>
                <w:lang w:eastAsia="ru-RU"/>
              </w:rPr>
              <w:tab/>
              <w:t>тему</w:t>
            </w:r>
            <w:r>
              <w:rPr>
                <w:rFonts w:ascii="Times New Roman" w:eastAsia="Times New Roman" w:hAnsi="Times New Roman" w:cs="Times New Roman"/>
                <w:color w:val="000000"/>
                <w:sz w:val="28"/>
                <w:szCs w:val="28"/>
                <w:lang w:eastAsia="ru-RU"/>
              </w:rPr>
              <w:tab/>
              <w:t>«ягоды»,</w:t>
            </w:r>
          </w:p>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в технике «гладь».</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апрель</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Выполнение вышивки в технике «гладь» по</w:t>
            </w:r>
          </w:p>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выбору.</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18</w:t>
            </w:r>
          </w:p>
        </w:tc>
        <w:tc>
          <w:tcPr>
            <w:tcW w:w="3686" w:type="dxa"/>
            <w:shd w:val="clear" w:color="auto" w:fill="auto"/>
          </w:tcPr>
          <w:p>
            <w:pPr>
              <w:spacing w:after="0" w:line="276" w:lineRule="auto"/>
              <w:ind w:right="-13"/>
              <w:rPr>
                <w:rFonts w:ascii="Times New Roman" w:eastAsia="Times New Roman" w:hAnsi="Times New Roman" w:cs="Times New Roman"/>
                <w:b/>
                <w:color w:val="000000"/>
                <w:sz w:val="28"/>
                <w:szCs w:val="28"/>
                <w:lang w:eastAsia="ru-RU"/>
              </w:rPr>
            </w:pPr>
            <w:r>
              <w:rPr>
                <w:rFonts w:ascii="Times New Roman" w:hAnsi="Times New Roman" w:cs="Times New Roman"/>
                <w:b/>
                <w:sz w:val="28"/>
                <w:szCs w:val="28"/>
              </w:rPr>
              <w:t>Солёное тесто.</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Приёмы работы.</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пасхальных подставок.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подковок.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417"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май</w:t>
            </w: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объёмных игрушек.</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b/>
                <w:sz w:val="28"/>
                <w:szCs w:val="28"/>
              </w:rPr>
            </w:pPr>
            <w:r>
              <w:rPr>
                <w:rFonts w:ascii="Times New Roman" w:eastAsia="Calibri" w:hAnsi="Times New Roman" w:cs="Times New Roman"/>
                <w:b/>
                <w:sz w:val="28"/>
                <w:szCs w:val="28"/>
              </w:rPr>
              <w:t>12</w:t>
            </w:r>
          </w:p>
        </w:tc>
        <w:tc>
          <w:tcPr>
            <w:tcW w:w="3686" w:type="dxa"/>
            <w:shd w:val="clear" w:color="auto" w:fill="auto"/>
          </w:tcPr>
          <w:p>
            <w:pPr>
              <w:spacing w:after="0" w:line="276" w:lineRule="auto"/>
              <w:ind w:right="-13"/>
              <w:jc w:val="center"/>
              <w:rPr>
                <w:rFonts w:ascii="Times New Roman" w:eastAsia="Times New Roman" w:hAnsi="Times New Roman" w:cs="Times New Roman"/>
                <w:b/>
                <w:color w:val="000000"/>
                <w:sz w:val="28"/>
                <w:szCs w:val="28"/>
                <w:lang w:eastAsia="ru-RU"/>
              </w:rPr>
            </w:pPr>
            <w:r>
              <w:rPr>
                <w:rFonts w:ascii="Times New Roman" w:hAnsi="Times New Roman" w:cs="Times New Roman"/>
                <w:b/>
                <w:sz w:val="28"/>
                <w:szCs w:val="28"/>
              </w:rPr>
              <w:t>Работа с тканью.</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686" w:type="dxa"/>
            <w:shd w:val="clear" w:color="auto" w:fill="auto"/>
          </w:tcPr>
          <w:p>
            <w:pPr>
              <w:spacing w:after="0" w:line="276" w:lineRule="auto"/>
              <w:ind w:right="-13"/>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Способы работы.</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игольниц.</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3686" w:type="dxa"/>
            <w:shd w:val="clear" w:color="auto" w:fill="auto"/>
          </w:tcPr>
          <w:p>
            <w:pPr>
              <w:spacing w:after="0" w:line="276" w:lineRule="auto"/>
              <w:ind w:right="-13"/>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Изготовление чехлов для телефона из ткани</w:t>
            </w: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3686" w:type="dxa"/>
            <w:shd w:val="clear" w:color="auto" w:fill="auto"/>
          </w:tcPr>
          <w:p>
            <w:pPr>
              <w:spacing w:line="276" w:lineRule="auto"/>
              <w:ind w:right="-13"/>
              <w:rPr>
                <w:rFonts w:ascii="Times New Roman" w:hAnsi="Times New Roman" w:cs="Times New Roman"/>
                <w:sz w:val="28"/>
                <w:szCs w:val="28"/>
              </w:rPr>
            </w:pPr>
            <w:r>
              <w:rPr>
                <w:rFonts w:ascii="Times New Roman" w:hAnsi="Times New Roman" w:cs="Times New Roman"/>
                <w:sz w:val="28"/>
                <w:szCs w:val="28"/>
              </w:rPr>
              <w:t>Заключительное</w:t>
            </w:r>
            <w:r>
              <w:rPr>
                <w:rFonts w:ascii="Times New Roman" w:hAnsi="Times New Roman" w:cs="Times New Roman"/>
                <w:sz w:val="28"/>
                <w:szCs w:val="28"/>
              </w:rPr>
              <w:tab/>
              <w:t>занятие. Промежуточная аттестация.</w:t>
            </w:r>
            <w:r>
              <w:rPr>
                <w:rFonts w:ascii="Times New Roman" w:hAnsi="Times New Roman" w:cs="Times New Roman"/>
                <w:sz w:val="28"/>
                <w:szCs w:val="28"/>
              </w:rPr>
              <w:tab/>
              <w:t>Выставка</w:t>
            </w:r>
            <w:r>
              <w:rPr>
                <w:rFonts w:ascii="Times New Roman" w:hAnsi="Times New Roman" w:cs="Times New Roman"/>
                <w:sz w:val="28"/>
                <w:szCs w:val="28"/>
              </w:rPr>
              <w:tab/>
              <w:t>творческих</w:t>
            </w:r>
            <w:r>
              <w:rPr>
                <w:rFonts w:ascii="Times New Roman" w:hAnsi="Times New Roman" w:cs="Times New Roman"/>
                <w:sz w:val="28"/>
                <w:szCs w:val="28"/>
              </w:rPr>
              <w:tab/>
              <w:t>работ.</w:t>
            </w:r>
          </w:p>
          <w:p>
            <w:pPr>
              <w:spacing w:after="0" w:line="276" w:lineRule="auto"/>
              <w:ind w:right="-13"/>
              <w:rPr>
                <w:rFonts w:ascii="Times New Roman" w:eastAsia="Times New Roman" w:hAnsi="Times New Roman" w:cs="Times New Roman"/>
                <w:color w:val="000000"/>
                <w:sz w:val="28"/>
                <w:szCs w:val="28"/>
                <w:lang w:eastAsia="ru-RU"/>
              </w:rPr>
            </w:pP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r>
        <w:tc>
          <w:tcPr>
            <w:tcW w:w="534" w:type="dxa"/>
            <w:shd w:val="clear" w:color="auto" w:fill="auto"/>
          </w:tcPr>
          <w:p>
            <w:pPr>
              <w:spacing w:line="276" w:lineRule="auto"/>
              <w:ind w:right="-13"/>
              <w:jc w:val="center"/>
              <w:rPr>
                <w:rFonts w:ascii="Times New Roman" w:eastAsia="Calibri" w:hAnsi="Times New Roman" w:cs="Times New Roman"/>
                <w:sz w:val="28"/>
                <w:szCs w:val="28"/>
              </w:rPr>
            </w:pPr>
          </w:p>
        </w:tc>
        <w:tc>
          <w:tcPr>
            <w:tcW w:w="1417"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p>
        </w:tc>
        <w:tc>
          <w:tcPr>
            <w:tcW w:w="1275" w:type="dxa"/>
            <w:shd w:val="clear" w:color="auto" w:fill="auto"/>
          </w:tcPr>
          <w:p>
            <w:pPr>
              <w:spacing w:line="276" w:lineRule="auto"/>
              <w:ind w:right="-13"/>
              <w:jc w:val="center"/>
              <w:rPr>
                <w:rFonts w:ascii="Times New Roman" w:eastAsia="Calibri" w:hAnsi="Times New Roman" w:cs="Times New Roman"/>
                <w:sz w:val="28"/>
                <w:szCs w:val="28"/>
              </w:rPr>
            </w:pPr>
          </w:p>
        </w:tc>
        <w:tc>
          <w:tcPr>
            <w:tcW w:w="709" w:type="dxa"/>
            <w:shd w:val="clear" w:color="auto" w:fill="auto"/>
          </w:tcPr>
          <w:p>
            <w:pPr>
              <w:spacing w:line="276" w:lineRule="auto"/>
              <w:ind w:right="-13"/>
              <w:jc w:val="center"/>
              <w:rPr>
                <w:rFonts w:ascii="Times New Roman" w:eastAsia="Calibri" w:hAnsi="Times New Roman" w:cs="Times New Roman"/>
                <w:sz w:val="28"/>
                <w:szCs w:val="28"/>
              </w:rPr>
            </w:pPr>
            <w:r>
              <w:rPr>
                <w:rFonts w:ascii="Times New Roman" w:eastAsia="Calibri" w:hAnsi="Times New Roman" w:cs="Times New Roman"/>
                <w:sz w:val="28"/>
                <w:szCs w:val="28"/>
              </w:rPr>
              <w:t>144</w:t>
            </w:r>
          </w:p>
        </w:tc>
        <w:tc>
          <w:tcPr>
            <w:tcW w:w="3686" w:type="dxa"/>
            <w:shd w:val="clear" w:color="auto" w:fill="auto"/>
          </w:tcPr>
          <w:p>
            <w:pPr>
              <w:spacing w:line="276" w:lineRule="auto"/>
              <w:ind w:right="-13"/>
              <w:rPr>
                <w:rFonts w:ascii="Times New Roman" w:hAnsi="Times New Roman" w:cs="Times New Roman"/>
                <w:sz w:val="28"/>
                <w:szCs w:val="28"/>
              </w:rPr>
            </w:pPr>
          </w:p>
        </w:tc>
        <w:tc>
          <w:tcPr>
            <w:tcW w:w="850" w:type="dxa"/>
            <w:shd w:val="clear" w:color="auto" w:fill="auto"/>
          </w:tcPr>
          <w:p>
            <w:pPr>
              <w:spacing w:before="100" w:beforeAutospacing="1" w:line="276" w:lineRule="auto"/>
              <w:ind w:right="-13"/>
              <w:jc w:val="center"/>
              <w:rPr>
                <w:rFonts w:ascii="Times New Roman" w:eastAsia="Calibri" w:hAnsi="Times New Roman" w:cs="Times New Roman"/>
                <w:sz w:val="28"/>
                <w:szCs w:val="28"/>
              </w:rPr>
            </w:pPr>
          </w:p>
        </w:tc>
        <w:tc>
          <w:tcPr>
            <w:tcW w:w="1021" w:type="dxa"/>
            <w:shd w:val="clear" w:color="auto" w:fill="auto"/>
          </w:tcPr>
          <w:p>
            <w:pPr>
              <w:spacing w:line="276" w:lineRule="auto"/>
              <w:ind w:right="-13"/>
              <w:jc w:val="center"/>
              <w:rPr>
                <w:rFonts w:ascii="Times New Roman" w:eastAsia="Calibri" w:hAnsi="Times New Roman" w:cs="Times New Roman"/>
                <w:sz w:val="28"/>
                <w:szCs w:val="28"/>
              </w:rPr>
            </w:pPr>
          </w:p>
        </w:tc>
      </w:tr>
    </w:tbl>
    <w:p>
      <w:pPr>
        <w:spacing w:after="200" w:line="276" w:lineRule="auto"/>
        <w:ind w:right="-13"/>
        <w:jc w:val="center"/>
        <w:rPr>
          <w:rFonts w:ascii="Times New Roman" w:eastAsia="Calibri" w:hAnsi="Times New Roman" w:cs="Times New Roman"/>
          <w:b/>
          <w:sz w:val="28"/>
          <w:szCs w:val="28"/>
          <w:u w:val="single"/>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hanging="360"/>
        <w:jc w:val="center"/>
        <w:rPr>
          <w:rFonts w:ascii="Times New Roman" w:eastAsia="Times New Roman" w:hAnsi="Times New Roman" w:cs="Times New Roman"/>
          <w:b/>
          <w:bCs/>
          <w:color w:val="000000"/>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pacing w:after="0" w:line="276" w:lineRule="auto"/>
        <w:ind w:right="-13"/>
        <w:jc w:val="center"/>
        <w:rPr>
          <w:rFonts w:ascii="Times New Roman" w:eastAsia="Times New Roman" w:hAnsi="Times New Roman" w:cs="Times New Roman"/>
          <w:b/>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hd w:val="clear" w:color="auto" w:fill="FFFFFF"/>
        <w:spacing w:after="0" w:line="276" w:lineRule="auto"/>
        <w:ind w:right="-13" w:firstLine="568"/>
        <w:jc w:val="both"/>
        <w:rPr>
          <w:rFonts w:ascii="Times New Roman" w:eastAsia="Times New Roman" w:hAnsi="Times New Roman" w:cs="Times New Roman"/>
          <w:b/>
          <w:bCs/>
          <w:color w:val="000000"/>
          <w:sz w:val="28"/>
          <w:szCs w:val="28"/>
          <w:lang w:eastAsia="ru-RU"/>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sz w:val="28"/>
          <w:szCs w:val="28"/>
        </w:rPr>
      </w:pPr>
    </w:p>
    <w:p>
      <w:pPr>
        <w:spacing w:line="276" w:lineRule="auto"/>
        <w:ind w:right="-13"/>
        <w:rPr>
          <w:rFonts w:ascii="Times New Roman" w:hAnsi="Times New Roman" w:cs="Times New Roman"/>
          <w:b/>
          <w:sz w:val="28"/>
          <w:szCs w:val="28"/>
        </w:rPr>
      </w:pPr>
    </w:p>
    <w:p>
      <w:pPr>
        <w:spacing w:line="276" w:lineRule="auto"/>
        <w:ind w:right="-13"/>
        <w:rPr>
          <w:rFonts w:ascii="Times New Roman" w:hAnsi="Times New Roman" w:cs="Times New Roman"/>
          <w:b/>
          <w:sz w:val="28"/>
          <w:szCs w:val="28"/>
        </w:rPr>
      </w:pPr>
    </w:p>
    <w:sectPr>
      <w:footerReference w:type="default" r:id="rId10"/>
      <w:pgSz w:w="11906" w:h="16838"/>
      <w:pgMar w:top="720" w:right="424" w:bottom="72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654685"/>
    </w:sdtPr>
    <w:sdtContent>
      <w:p>
        <w:pPr>
          <w:pStyle w:val="a8"/>
          <w:jc w:val="center"/>
        </w:pPr>
        <w:r>
          <w:fldChar w:fldCharType="begin"/>
        </w:r>
        <w:r>
          <w:instrText xml:space="preserve"> PAGE   \* MERGEFORMAT </w:instrText>
        </w:r>
        <w:r>
          <w:fldChar w:fldCharType="separate"/>
        </w:r>
        <w:r>
          <w:rPr>
            <w:noProof/>
          </w:rPr>
          <w:t>1</w:t>
        </w:r>
        <w:r>
          <w:rPr>
            <w:noProof/>
          </w:rPr>
          <w:fldChar w:fldCharType="end"/>
        </w:r>
      </w:p>
    </w:sdtContent>
  </w:sdt>
  <w:p>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jc w:val="center"/>
    </w:pPr>
    <w:r>
      <w:fldChar w:fldCharType="begin"/>
    </w:r>
    <w:r>
      <w:instrText>PAGE   \* MERGEFORMAT</w:instrText>
    </w:r>
    <w:r>
      <w:fldChar w:fldCharType="separate"/>
    </w:r>
    <w:r>
      <w:rPr>
        <w:noProof/>
      </w:rPr>
      <w:t>49</w:t>
    </w:r>
    <w:r>
      <w:rPr>
        <w:noProof/>
      </w:rPr>
      <w:fldChar w:fldCharType="end"/>
    </w:r>
  </w:p>
  <w:p>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DB"/>
    <w:multiLevelType w:val="hybridMultilevel"/>
    <w:tmpl w:val="A2E6DDE2"/>
    <w:lvl w:ilvl="0" w:tplc="BCBE406C">
      <w:start w:val="1"/>
      <w:numFmt w:val="bullet"/>
      <w:lvlText w:val="с"/>
      <w:lvlJc w:val="left"/>
      <w:pPr>
        <w:ind w:left="0" w:firstLine="0"/>
      </w:pPr>
    </w:lvl>
    <w:lvl w:ilvl="1" w:tplc="DD803574">
      <w:start w:val="1"/>
      <w:numFmt w:val="bullet"/>
      <w:lvlText w:val=""/>
      <w:lvlJc w:val="left"/>
      <w:pPr>
        <w:ind w:left="0" w:firstLine="0"/>
      </w:pPr>
    </w:lvl>
    <w:lvl w:ilvl="2" w:tplc="2612CDD4">
      <w:numFmt w:val="decimal"/>
      <w:lvlText w:val=""/>
      <w:lvlJc w:val="left"/>
      <w:pPr>
        <w:ind w:left="0" w:firstLine="0"/>
      </w:pPr>
    </w:lvl>
    <w:lvl w:ilvl="3" w:tplc="B9685B06">
      <w:numFmt w:val="decimal"/>
      <w:lvlText w:val=""/>
      <w:lvlJc w:val="left"/>
      <w:pPr>
        <w:ind w:left="0" w:firstLine="0"/>
      </w:pPr>
    </w:lvl>
    <w:lvl w:ilvl="4" w:tplc="637CE3DC">
      <w:numFmt w:val="decimal"/>
      <w:lvlText w:val=""/>
      <w:lvlJc w:val="left"/>
      <w:pPr>
        <w:ind w:left="0" w:firstLine="0"/>
      </w:pPr>
    </w:lvl>
    <w:lvl w:ilvl="5" w:tplc="2EAA76DE">
      <w:numFmt w:val="decimal"/>
      <w:lvlText w:val=""/>
      <w:lvlJc w:val="left"/>
      <w:pPr>
        <w:ind w:left="0" w:firstLine="0"/>
      </w:pPr>
    </w:lvl>
    <w:lvl w:ilvl="6" w:tplc="B096F86E">
      <w:numFmt w:val="decimal"/>
      <w:lvlText w:val=""/>
      <w:lvlJc w:val="left"/>
      <w:pPr>
        <w:ind w:left="0" w:firstLine="0"/>
      </w:pPr>
    </w:lvl>
    <w:lvl w:ilvl="7" w:tplc="5B8EC444">
      <w:numFmt w:val="decimal"/>
      <w:lvlText w:val=""/>
      <w:lvlJc w:val="left"/>
      <w:pPr>
        <w:ind w:left="0" w:firstLine="0"/>
      </w:pPr>
    </w:lvl>
    <w:lvl w:ilvl="8" w:tplc="0FEE8CE4">
      <w:numFmt w:val="decimal"/>
      <w:lvlText w:val=""/>
      <w:lvlJc w:val="left"/>
      <w:pPr>
        <w:ind w:left="0" w:firstLine="0"/>
      </w:pPr>
    </w:lvl>
  </w:abstractNum>
  <w:abstractNum w:abstractNumId="1" w15:restartNumberingAfterBreak="0">
    <w:nsid w:val="0F2237EB"/>
    <w:multiLevelType w:val="multilevel"/>
    <w:tmpl w:val="CD38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F0294"/>
    <w:multiLevelType w:val="multilevel"/>
    <w:tmpl w:val="43B6F8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4535A33"/>
    <w:multiLevelType w:val="multilevel"/>
    <w:tmpl w:val="57E6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C6243"/>
    <w:multiLevelType w:val="multilevel"/>
    <w:tmpl w:val="E542D1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12C86"/>
    <w:multiLevelType w:val="multilevel"/>
    <w:tmpl w:val="AFFA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816DB"/>
    <w:multiLevelType w:val="multilevel"/>
    <w:tmpl w:val="042A15BE"/>
    <w:lvl w:ilvl="0">
      <w:start w:val="1"/>
      <w:numFmt w:val="decimal"/>
      <w:lvlText w:val="%1."/>
      <w:lvlJc w:val="left"/>
      <w:pPr>
        <w:tabs>
          <w:tab w:val="num" w:pos="1637"/>
        </w:tabs>
        <w:ind w:left="1637" w:hanging="360"/>
      </w:pPr>
    </w:lvl>
    <w:lvl w:ilvl="1" w:tentative="1">
      <w:start w:val="1"/>
      <w:numFmt w:val="decimal"/>
      <w:lvlText w:val="%2."/>
      <w:lvlJc w:val="left"/>
      <w:pPr>
        <w:tabs>
          <w:tab w:val="num" w:pos="2357"/>
        </w:tabs>
        <w:ind w:left="2357" w:hanging="360"/>
      </w:pPr>
    </w:lvl>
    <w:lvl w:ilvl="2" w:tentative="1">
      <w:start w:val="1"/>
      <w:numFmt w:val="decimal"/>
      <w:lvlText w:val="%3."/>
      <w:lvlJc w:val="left"/>
      <w:pPr>
        <w:tabs>
          <w:tab w:val="num" w:pos="3077"/>
        </w:tabs>
        <w:ind w:left="3077" w:hanging="360"/>
      </w:pPr>
    </w:lvl>
    <w:lvl w:ilvl="3" w:tentative="1">
      <w:start w:val="1"/>
      <w:numFmt w:val="decimal"/>
      <w:lvlText w:val="%4."/>
      <w:lvlJc w:val="left"/>
      <w:pPr>
        <w:tabs>
          <w:tab w:val="num" w:pos="3797"/>
        </w:tabs>
        <w:ind w:left="3797" w:hanging="360"/>
      </w:pPr>
    </w:lvl>
    <w:lvl w:ilvl="4" w:tentative="1">
      <w:start w:val="1"/>
      <w:numFmt w:val="decimal"/>
      <w:lvlText w:val="%5."/>
      <w:lvlJc w:val="left"/>
      <w:pPr>
        <w:tabs>
          <w:tab w:val="num" w:pos="4517"/>
        </w:tabs>
        <w:ind w:left="4517" w:hanging="360"/>
      </w:pPr>
    </w:lvl>
    <w:lvl w:ilvl="5" w:tentative="1">
      <w:start w:val="1"/>
      <w:numFmt w:val="decimal"/>
      <w:lvlText w:val="%6."/>
      <w:lvlJc w:val="left"/>
      <w:pPr>
        <w:tabs>
          <w:tab w:val="num" w:pos="5237"/>
        </w:tabs>
        <w:ind w:left="5237" w:hanging="360"/>
      </w:pPr>
    </w:lvl>
    <w:lvl w:ilvl="6" w:tentative="1">
      <w:start w:val="1"/>
      <w:numFmt w:val="decimal"/>
      <w:lvlText w:val="%7."/>
      <w:lvlJc w:val="left"/>
      <w:pPr>
        <w:tabs>
          <w:tab w:val="num" w:pos="5957"/>
        </w:tabs>
        <w:ind w:left="5957" w:hanging="360"/>
      </w:pPr>
    </w:lvl>
    <w:lvl w:ilvl="7" w:tentative="1">
      <w:start w:val="1"/>
      <w:numFmt w:val="decimal"/>
      <w:lvlText w:val="%8."/>
      <w:lvlJc w:val="left"/>
      <w:pPr>
        <w:tabs>
          <w:tab w:val="num" w:pos="6677"/>
        </w:tabs>
        <w:ind w:left="6677" w:hanging="360"/>
      </w:pPr>
    </w:lvl>
    <w:lvl w:ilvl="8" w:tentative="1">
      <w:start w:val="1"/>
      <w:numFmt w:val="decimal"/>
      <w:lvlText w:val="%9."/>
      <w:lvlJc w:val="left"/>
      <w:pPr>
        <w:tabs>
          <w:tab w:val="num" w:pos="7397"/>
        </w:tabs>
        <w:ind w:left="7397" w:hanging="360"/>
      </w:pPr>
    </w:lvl>
  </w:abstractNum>
  <w:abstractNum w:abstractNumId="7" w15:restartNumberingAfterBreak="0">
    <w:nsid w:val="274D0189"/>
    <w:multiLevelType w:val="multilevel"/>
    <w:tmpl w:val="22E63D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DDF0AA5"/>
    <w:multiLevelType w:val="multilevel"/>
    <w:tmpl w:val="3D72A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0D1ECE"/>
    <w:multiLevelType w:val="multilevel"/>
    <w:tmpl w:val="EF66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6173D"/>
    <w:multiLevelType w:val="hybridMultilevel"/>
    <w:tmpl w:val="42F62AC8"/>
    <w:lvl w:ilvl="0" w:tplc="3212448E">
      <w:start w:val="1"/>
      <w:numFmt w:val="decimal"/>
      <w:lvlText w:val="%1."/>
      <w:lvlJc w:val="left"/>
      <w:pPr>
        <w:tabs>
          <w:tab w:val="num" w:pos="1080"/>
        </w:tabs>
        <w:ind w:left="1080" w:hanging="720"/>
      </w:pPr>
      <w:rPr>
        <w:rFonts w:hint="default"/>
      </w:rPr>
    </w:lvl>
    <w:lvl w:ilvl="1" w:tplc="04190001">
      <w:start w:val="1"/>
      <w:numFmt w:val="bullet"/>
      <w:lvlText w:val=""/>
      <w:lvlJc w:val="left"/>
      <w:pPr>
        <w:tabs>
          <w:tab w:val="num" w:pos="720"/>
        </w:tabs>
        <w:ind w:left="720" w:hanging="72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3F33A50"/>
    <w:multiLevelType w:val="multilevel"/>
    <w:tmpl w:val="84B0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C14FB"/>
    <w:multiLevelType w:val="multilevel"/>
    <w:tmpl w:val="18885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1756B82"/>
    <w:multiLevelType w:val="multilevel"/>
    <w:tmpl w:val="62F83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67206"/>
    <w:multiLevelType w:val="multilevel"/>
    <w:tmpl w:val="4930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EA6552"/>
    <w:multiLevelType w:val="multilevel"/>
    <w:tmpl w:val="8958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167951"/>
    <w:multiLevelType w:val="multilevel"/>
    <w:tmpl w:val="CBBEB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A052C"/>
    <w:multiLevelType w:val="hybridMultilevel"/>
    <w:tmpl w:val="3A2ACF2E"/>
    <w:lvl w:ilvl="0" w:tplc="B2505C32">
      <w:numFmt w:val="bullet"/>
      <w:lvlText w:val="-"/>
      <w:lvlJc w:val="left"/>
      <w:pPr>
        <w:ind w:left="972" w:hanging="222"/>
      </w:pPr>
      <w:rPr>
        <w:rFonts w:ascii="Times New Roman" w:eastAsia="Times New Roman" w:hAnsi="Times New Roman" w:cs="Times New Roman" w:hint="default"/>
        <w:w w:val="100"/>
        <w:sz w:val="28"/>
        <w:szCs w:val="28"/>
        <w:lang w:val="ru-RU" w:eastAsia="en-US" w:bidi="ar-SA"/>
      </w:rPr>
    </w:lvl>
    <w:lvl w:ilvl="1" w:tplc="40FA4874">
      <w:numFmt w:val="bullet"/>
      <w:lvlText w:val=""/>
      <w:lvlJc w:val="left"/>
      <w:pPr>
        <w:ind w:left="972" w:hanging="360"/>
      </w:pPr>
      <w:rPr>
        <w:rFonts w:ascii="Symbol" w:eastAsia="Symbol" w:hAnsi="Symbol" w:cs="Symbol" w:hint="default"/>
        <w:w w:val="100"/>
        <w:sz w:val="28"/>
        <w:szCs w:val="28"/>
        <w:lang w:val="ru-RU" w:eastAsia="en-US" w:bidi="ar-SA"/>
      </w:rPr>
    </w:lvl>
    <w:lvl w:ilvl="2" w:tplc="E1B6C70A">
      <w:numFmt w:val="bullet"/>
      <w:lvlText w:val="•"/>
      <w:lvlJc w:val="left"/>
      <w:pPr>
        <w:ind w:left="2867" w:hanging="360"/>
      </w:pPr>
      <w:rPr>
        <w:rFonts w:hint="default"/>
        <w:lang w:val="ru-RU" w:eastAsia="en-US" w:bidi="ar-SA"/>
      </w:rPr>
    </w:lvl>
    <w:lvl w:ilvl="3" w:tplc="7E0C2C48">
      <w:numFmt w:val="bullet"/>
      <w:lvlText w:val="•"/>
      <w:lvlJc w:val="left"/>
      <w:pPr>
        <w:ind w:left="3974" w:hanging="360"/>
      </w:pPr>
      <w:rPr>
        <w:rFonts w:hint="default"/>
        <w:lang w:val="ru-RU" w:eastAsia="en-US" w:bidi="ar-SA"/>
      </w:rPr>
    </w:lvl>
    <w:lvl w:ilvl="4" w:tplc="1B2243E6">
      <w:numFmt w:val="bullet"/>
      <w:lvlText w:val="•"/>
      <w:lvlJc w:val="left"/>
      <w:pPr>
        <w:ind w:left="5082" w:hanging="360"/>
      </w:pPr>
      <w:rPr>
        <w:rFonts w:hint="default"/>
        <w:lang w:val="ru-RU" w:eastAsia="en-US" w:bidi="ar-SA"/>
      </w:rPr>
    </w:lvl>
    <w:lvl w:ilvl="5" w:tplc="209EBBF2">
      <w:numFmt w:val="bullet"/>
      <w:lvlText w:val="•"/>
      <w:lvlJc w:val="left"/>
      <w:pPr>
        <w:ind w:left="6189" w:hanging="360"/>
      </w:pPr>
      <w:rPr>
        <w:rFonts w:hint="default"/>
        <w:lang w:val="ru-RU" w:eastAsia="en-US" w:bidi="ar-SA"/>
      </w:rPr>
    </w:lvl>
    <w:lvl w:ilvl="6" w:tplc="DC86C2A6">
      <w:numFmt w:val="bullet"/>
      <w:lvlText w:val="•"/>
      <w:lvlJc w:val="left"/>
      <w:pPr>
        <w:ind w:left="7296" w:hanging="360"/>
      </w:pPr>
      <w:rPr>
        <w:rFonts w:hint="default"/>
        <w:lang w:val="ru-RU" w:eastAsia="en-US" w:bidi="ar-SA"/>
      </w:rPr>
    </w:lvl>
    <w:lvl w:ilvl="7" w:tplc="D3947C9A">
      <w:numFmt w:val="bullet"/>
      <w:lvlText w:val="•"/>
      <w:lvlJc w:val="left"/>
      <w:pPr>
        <w:ind w:left="8404" w:hanging="360"/>
      </w:pPr>
      <w:rPr>
        <w:rFonts w:hint="default"/>
        <w:lang w:val="ru-RU" w:eastAsia="en-US" w:bidi="ar-SA"/>
      </w:rPr>
    </w:lvl>
    <w:lvl w:ilvl="8" w:tplc="9EA8412A">
      <w:numFmt w:val="bullet"/>
      <w:lvlText w:val="•"/>
      <w:lvlJc w:val="left"/>
      <w:pPr>
        <w:ind w:left="9511" w:hanging="360"/>
      </w:pPr>
      <w:rPr>
        <w:rFonts w:hint="default"/>
        <w:lang w:val="ru-RU" w:eastAsia="en-US" w:bidi="ar-SA"/>
      </w:rPr>
    </w:lvl>
  </w:abstractNum>
  <w:abstractNum w:abstractNumId="18" w15:restartNumberingAfterBreak="0">
    <w:nsid w:val="5B714F8C"/>
    <w:multiLevelType w:val="multilevel"/>
    <w:tmpl w:val="FAAA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DF5B77"/>
    <w:multiLevelType w:val="hybridMultilevel"/>
    <w:tmpl w:val="68028260"/>
    <w:lvl w:ilvl="0" w:tplc="0284F89E">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6A3962C1"/>
    <w:multiLevelType w:val="hybridMultilevel"/>
    <w:tmpl w:val="68028260"/>
    <w:lvl w:ilvl="0" w:tplc="0284F89E">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D83A25"/>
    <w:multiLevelType w:val="multilevel"/>
    <w:tmpl w:val="CBBEB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1C4A46"/>
    <w:multiLevelType w:val="multilevel"/>
    <w:tmpl w:val="52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236E7C"/>
    <w:multiLevelType w:val="hybridMultilevel"/>
    <w:tmpl w:val="A1106086"/>
    <w:lvl w:ilvl="0" w:tplc="78A618E4">
      <w:numFmt w:val="bullet"/>
      <w:lvlText w:val=""/>
      <w:lvlJc w:val="left"/>
      <w:pPr>
        <w:ind w:left="1693" w:hanging="360"/>
      </w:pPr>
      <w:rPr>
        <w:rFonts w:ascii="Symbol" w:eastAsia="Symbol" w:hAnsi="Symbol" w:cs="Symbol" w:hint="default"/>
        <w:w w:val="100"/>
        <w:sz w:val="28"/>
        <w:szCs w:val="28"/>
        <w:lang w:val="ru-RU" w:eastAsia="en-US" w:bidi="ar-SA"/>
      </w:rPr>
    </w:lvl>
    <w:lvl w:ilvl="1" w:tplc="59EAC8F8">
      <w:numFmt w:val="bullet"/>
      <w:lvlText w:val="•"/>
      <w:lvlJc w:val="left"/>
      <w:pPr>
        <w:ind w:left="2702" w:hanging="360"/>
      </w:pPr>
      <w:rPr>
        <w:rFonts w:hint="default"/>
        <w:lang w:val="ru-RU" w:eastAsia="en-US" w:bidi="ar-SA"/>
      </w:rPr>
    </w:lvl>
    <w:lvl w:ilvl="2" w:tplc="60643600">
      <w:numFmt w:val="bullet"/>
      <w:lvlText w:val="•"/>
      <w:lvlJc w:val="left"/>
      <w:pPr>
        <w:ind w:left="3705" w:hanging="360"/>
      </w:pPr>
      <w:rPr>
        <w:rFonts w:hint="default"/>
        <w:lang w:val="ru-RU" w:eastAsia="en-US" w:bidi="ar-SA"/>
      </w:rPr>
    </w:lvl>
    <w:lvl w:ilvl="3" w:tplc="2E5CD258">
      <w:numFmt w:val="bullet"/>
      <w:lvlText w:val="•"/>
      <w:lvlJc w:val="left"/>
      <w:pPr>
        <w:ind w:left="4707" w:hanging="360"/>
      </w:pPr>
      <w:rPr>
        <w:rFonts w:hint="default"/>
        <w:lang w:val="ru-RU" w:eastAsia="en-US" w:bidi="ar-SA"/>
      </w:rPr>
    </w:lvl>
    <w:lvl w:ilvl="4" w:tplc="1CAA2686">
      <w:numFmt w:val="bullet"/>
      <w:lvlText w:val="•"/>
      <w:lvlJc w:val="left"/>
      <w:pPr>
        <w:ind w:left="5710" w:hanging="360"/>
      </w:pPr>
      <w:rPr>
        <w:rFonts w:hint="default"/>
        <w:lang w:val="ru-RU" w:eastAsia="en-US" w:bidi="ar-SA"/>
      </w:rPr>
    </w:lvl>
    <w:lvl w:ilvl="5" w:tplc="29EA5D38">
      <w:numFmt w:val="bullet"/>
      <w:lvlText w:val="•"/>
      <w:lvlJc w:val="left"/>
      <w:pPr>
        <w:ind w:left="6713" w:hanging="360"/>
      </w:pPr>
      <w:rPr>
        <w:rFonts w:hint="default"/>
        <w:lang w:val="ru-RU" w:eastAsia="en-US" w:bidi="ar-SA"/>
      </w:rPr>
    </w:lvl>
    <w:lvl w:ilvl="6" w:tplc="9EEC5376">
      <w:numFmt w:val="bullet"/>
      <w:lvlText w:val="•"/>
      <w:lvlJc w:val="left"/>
      <w:pPr>
        <w:ind w:left="7715" w:hanging="360"/>
      </w:pPr>
      <w:rPr>
        <w:rFonts w:hint="default"/>
        <w:lang w:val="ru-RU" w:eastAsia="en-US" w:bidi="ar-SA"/>
      </w:rPr>
    </w:lvl>
    <w:lvl w:ilvl="7" w:tplc="43268BDE">
      <w:numFmt w:val="bullet"/>
      <w:lvlText w:val="•"/>
      <w:lvlJc w:val="left"/>
      <w:pPr>
        <w:ind w:left="8718" w:hanging="360"/>
      </w:pPr>
      <w:rPr>
        <w:rFonts w:hint="default"/>
        <w:lang w:val="ru-RU" w:eastAsia="en-US" w:bidi="ar-SA"/>
      </w:rPr>
    </w:lvl>
    <w:lvl w:ilvl="8" w:tplc="4A6C9572">
      <w:numFmt w:val="bullet"/>
      <w:lvlText w:val="•"/>
      <w:lvlJc w:val="left"/>
      <w:pPr>
        <w:ind w:left="9721" w:hanging="360"/>
      </w:pPr>
      <w:rPr>
        <w:rFonts w:hint="default"/>
        <w:lang w:val="ru-RU" w:eastAsia="en-US" w:bidi="ar-SA"/>
      </w:rPr>
    </w:lvl>
  </w:abstractNum>
  <w:abstractNum w:abstractNumId="24" w15:restartNumberingAfterBreak="0">
    <w:nsid w:val="73D61974"/>
    <w:multiLevelType w:val="hybridMultilevel"/>
    <w:tmpl w:val="B8FC2D3C"/>
    <w:lvl w:ilvl="0" w:tplc="F2180CB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763476CE"/>
    <w:multiLevelType w:val="multilevel"/>
    <w:tmpl w:val="0724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6E3CFA"/>
    <w:multiLevelType w:val="multilevel"/>
    <w:tmpl w:val="1D64CA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
  </w:num>
  <w:num w:numId="3">
    <w:abstractNumId w:val="4"/>
  </w:num>
  <w:num w:numId="4">
    <w:abstractNumId w:val="26"/>
  </w:num>
  <w:num w:numId="5">
    <w:abstractNumId w:val="12"/>
  </w:num>
  <w:num w:numId="6">
    <w:abstractNumId w:val="13"/>
  </w:num>
  <w:num w:numId="7">
    <w:abstractNumId w:val="14"/>
  </w:num>
  <w:num w:numId="8">
    <w:abstractNumId w:val="18"/>
  </w:num>
  <w:num w:numId="9">
    <w:abstractNumId w:val="9"/>
  </w:num>
  <w:num w:numId="10">
    <w:abstractNumId w:val="22"/>
  </w:num>
  <w:num w:numId="11">
    <w:abstractNumId w:val="3"/>
  </w:num>
  <w:num w:numId="12">
    <w:abstractNumId w:val="8"/>
  </w:num>
  <w:num w:numId="13">
    <w:abstractNumId w:val="7"/>
  </w:num>
  <w:num w:numId="14">
    <w:abstractNumId w:val="2"/>
  </w:num>
  <w:num w:numId="15">
    <w:abstractNumId w:val="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0"/>
  </w:num>
  <w:num w:numId="22">
    <w:abstractNumId w:val="19"/>
  </w:num>
  <w:num w:numId="23">
    <w:abstractNumId w:val="11"/>
  </w:num>
  <w:num w:numId="24">
    <w:abstractNumId w:val="23"/>
  </w:num>
  <w:num w:numId="25">
    <w:abstractNumId w:val="17"/>
  </w:num>
  <w:num w:numId="26">
    <w:abstractNumId w:val="5"/>
  </w:num>
  <w:num w:numId="27">
    <w:abstractNumId w:val="2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34E04-7F46-4134-B76B-34DF91522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1"/>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style>
  <w:style w:type="character" w:customStyle="1" w:styleId="c0">
    <w:name w:val="c0"/>
    <w:basedOn w:val="a0"/>
  </w:style>
  <w:style w:type="character" w:customStyle="1" w:styleId="c3">
    <w:name w:val="c3"/>
    <w:basedOn w:val="a0"/>
  </w:style>
  <w:style w:type="paragraph" w:customStyle="1" w:styleId="c21">
    <w:name w:val="c2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style>
  <w:style w:type="paragraph" w:customStyle="1" w:styleId="c11">
    <w:name w:val="c1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Pr>
      <w:rFonts w:ascii="Arial" w:eastAsia="Times New Roman" w:hAnsi="Arial" w:cs="Times New Roman"/>
      <w:b/>
      <w:bCs/>
      <w:kern w:val="32"/>
      <w:sz w:val="32"/>
      <w:szCs w:val="32"/>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hAnsi="Tahoma" w:cs="Tahoma"/>
      <w:sz w:val="16"/>
      <w:szCs w:val="16"/>
    </w:rPr>
  </w:style>
  <w:style w:type="table" w:styleId="ac">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1"/>
    <w:qFormat/>
    <w:pPr>
      <w:ind w:left="720"/>
      <w:contextualSpacing/>
    </w:pPr>
  </w:style>
  <w:style w:type="character" w:customStyle="1" w:styleId="ae">
    <w:name w:val="Основной текст_"/>
    <w:link w:val="5"/>
    <w:rPr>
      <w:rFonts w:ascii="Times New Roman" w:eastAsia="Times New Roman" w:hAnsi="Times New Roman" w:cs="Times New Roman"/>
      <w:sz w:val="26"/>
      <w:szCs w:val="26"/>
      <w:shd w:val="clear" w:color="auto" w:fill="FFFFFF"/>
    </w:rPr>
  </w:style>
  <w:style w:type="paragraph" w:customStyle="1" w:styleId="5">
    <w:name w:val="Основной текст5"/>
    <w:basedOn w:val="a"/>
    <w:link w:val="ae"/>
    <w:pPr>
      <w:widowControl w:val="0"/>
      <w:shd w:val="clear" w:color="auto" w:fill="FFFFFF"/>
      <w:spacing w:after="0" w:line="320" w:lineRule="exact"/>
      <w:ind w:hanging="2120"/>
      <w:jc w:val="both"/>
    </w:pPr>
    <w:rPr>
      <w:rFonts w:ascii="Times New Roman" w:eastAsia="Times New Roman" w:hAnsi="Times New Roman" w:cs="Times New Roman"/>
      <w:sz w:val="26"/>
      <w:szCs w:val="26"/>
    </w:rPr>
  </w:style>
  <w:style w:type="character" w:customStyle="1" w:styleId="50">
    <w:name w:val="Основной текст (5) + Не курсив"/>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1">
    <w:name w:val="Основной текст (5) + Не полужирный;Не курсив"/>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paragraph" w:styleId="21">
    <w:name w:val="Body Text Indent 2"/>
    <w:basedOn w:val="a"/>
    <w:link w:val="22"/>
    <w:pPr>
      <w:spacing w:after="0" w:line="240" w:lineRule="auto"/>
      <w:ind w:left="360"/>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Pr>
      <w:rFonts w:ascii="Times New Roman" w:eastAsia="Times New Roman" w:hAnsi="Times New Roman" w:cs="Times New Roman"/>
      <w:sz w:val="28"/>
      <w:szCs w:val="24"/>
      <w:lang w:eastAsia="ru-RU"/>
    </w:rPr>
  </w:style>
  <w:style w:type="paragraph" w:styleId="3">
    <w:name w:val="Body Text Indent 3"/>
    <w:basedOn w:val="a"/>
    <w:link w:val="30"/>
    <w:pPr>
      <w:spacing w:after="0" w:line="240" w:lineRule="auto"/>
      <w:ind w:left="360"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1"/>
    <w:rPr>
      <w:rFonts w:asciiTheme="majorHAnsi" w:eastAsiaTheme="majorEastAsia" w:hAnsiTheme="majorHAnsi" w:cstheme="majorBidi"/>
      <w:b/>
      <w:bCs/>
      <w:color w:val="5B9BD5" w:themeColor="accent1"/>
      <w:sz w:val="26"/>
      <w:szCs w:val="26"/>
    </w:rPr>
  </w:style>
  <w:style w:type="paragraph" w:styleId="af">
    <w:name w:val="Body Text"/>
    <w:basedOn w:val="a"/>
    <w:link w:val="af0"/>
    <w:uiPriority w:val="1"/>
    <w:unhideWhenUsed/>
    <w:qFormat/>
    <w:pPr>
      <w:spacing w:after="120"/>
    </w:pPr>
  </w:style>
  <w:style w:type="character" w:customStyle="1" w:styleId="af0">
    <w:name w:val="Основной текст Знак"/>
    <w:basedOn w:val="a0"/>
    <w:link w:val="af"/>
    <w:uiPriority w:val="1"/>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c8">
    <w:name w:val="c8"/>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045223">
      <w:bodyDiv w:val="1"/>
      <w:marLeft w:val="0"/>
      <w:marRight w:val="0"/>
      <w:marTop w:val="0"/>
      <w:marBottom w:val="0"/>
      <w:divBdr>
        <w:top w:val="none" w:sz="0" w:space="0" w:color="auto"/>
        <w:left w:val="none" w:sz="0" w:space="0" w:color="auto"/>
        <w:bottom w:val="none" w:sz="0" w:space="0" w:color="auto"/>
        <w:right w:val="none" w:sz="0" w:space="0" w:color="auto"/>
      </w:divBdr>
    </w:div>
    <w:div w:id="485782901">
      <w:bodyDiv w:val="1"/>
      <w:marLeft w:val="0"/>
      <w:marRight w:val="0"/>
      <w:marTop w:val="0"/>
      <w:marBottom w:val="0"/>
      <w:divBdr>
        <w:top w:val="none" w:sz="0" w:space="0" w:color="auto"/>
        <w:left w:val="none" w:sz="0" w:space="0" w:color="auto"/>
        <w:bottom w:val="none" w:sz="0" w:space="0" w:color="auto"/>
        <w:right w:val="none" w:sz="0" w:space="0" w:color="auto"/>
      </w:divBdr>
    </w:div>
    <w:div w:id="529535583">
      <w:bodyDiv w:val="1"/>
      <w:marLeft w:val="0"/>
      <w:marRight w:val="0"/>
      <w:marTop w:val="0"/>
      <w:marBottom w:val="0"/>
      <w:divBdr>
        <w:top w:val="none" w:sz="0" w:space="0" w:color="auto"/>
        <w:left w:val="none" w:sz="0" w:space="0" w:color="auto"/>
        <w:bottom w:val="none" w:sz="0" w:space="0" w:color="auto"/>
        <w:right w:val="none" w:sz="0" w:space="0" w:color="auto"/>
      </w:divBdr>
    </w:div>
    <w:div w:id="628122995">
      <w:bodyDiv w:val="1"/>
      <w:marLeft w:val="0"/>
      <w:marRight w:val="0"/>
      <w:marTop w:val="0"/>
      <w:marBottom w:val="0"/>
      <w:divBdr>
        <w:top w:val="none" w:sz="0" w:space="0" w:color="auto"/>
        <w:left w:val="none" w:sz="0" w:space="0" w:color="auto"/>
        <w:bottom w:val="none" w:sz="0" w:space="0" w:color="auto"/>
        <w:right w:val="none" w:sz="0" w:space="0" w:color="auto"/>
      </w:divBdr>
    </w:div>
    <w:div w:id="996149617">
      <w:bodyDiv w:val="1"/>
      <w:marLeft w:val="0"/>
      <w:marRight w:val="0"/>
      <w:marTop w:val="0"/>
      <w:marBottom w:val="0"/>
      <w:divBdr>
        <w:top w:val="none" w:sz="0" w:space="0" w:color="auto"/>
        <w:left w:val="none" w:sz="0" w:space="0" w:color="auto"/>
        <w:bottom w:val="none" w:sz="0" w:space="0" w:color="auto"/>
        <w:right w:val="none" w:sz="0" w:space="0" w:color="auto"/>
      </w:divBdr>
    </w:div>
    <w:div w:id="1567062429">
      <w:bodyDiv w:val="1"/>
      <w:marLeft w:val="0"/>
      <w:marRight w:val="0"/>
      <w:marTop w:val="0"/>
      <w:marBottom w:val="0"/>
      <w:divBdr>
        <w:top w:val="none" w:sz="0" w:space="0" w:color="auto"/>
        <w:left w:val="none" w:sz="0" w:space="0" w:color="auto"/>
        <w:bottom w:val="none" w:sz="0" w:space="0" w:color="auto"/>
        <w:right w:val="none" w:sz="0" w:space="0" w:color="auto"/>
      </w:divBdr>
    </w:div>
    <w:div w:id="156900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C001F-6694-47D2-823E-A4C8D9078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8330</Words>
  <Characters>47483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Ильнур Халиуллин</dc:creator>
  <cp:lastModifiedBy>Комп</cp:lastModifiedBy>
  <cp:revision>47</cp:revision>
  <cp:lastPrinted>2021-11-25T13:17:00Z</cp:lastPrinted>
  <dcterms:created xsi:type="dcterms:W3CDTF">2022-06-25T05:37:00Z</dcterms:created>
  <dcterms:modified xsi:type="dcterms:W3CDTF">2023-09-18T10:55:00Z</dcterms:modified>
</cp:coreProperties>
</file>